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22" w:rsidRPr="00EC0CE1" w:rsidRDefault="00C655A7" w:rsidP="00866454">
      <w:pPr>
        <w:spacing w:line="600" w:lineRule="exact"/>
        <w:jc w:val="center"/>
        <w:rPr>
          <w:rFonts w:ascii="方正小标宋_GBK" w:eastAsia="方正小标宋_GBK"/>
          <w:sz w:val="44"/>
          <w:szCs w:val="44"/>
        </w:rPr>
      </w:pPr>
      <w:bookmarkStart w:id="0" w:name="_Toc512937852"/>
      <w:r>
        <w:rPr>
          <w:rFonts w:ascii="方正小标宋_GBK" w:eastAsia="方正小标宋_GBK" w:hint="eastAsia"/>
          <w:sz w:val="44"/>
          <w:szCs w:val="44"/>
        </w:rPr>
        <w:t>服务</w:t>
      </w:r>
      <w:r>
        <w:rPr>
          <w:rFonts w:ascii="方正小标宋_GBK" w:eastAsia="方正小标宋_GBK"/>
          <w:sz w:val="44"/>
          <w:szCs w:val="44"/>
        </w:rPr>
        <w:t>供应方</w:t>
      </w:r>
      <w:r w:rsidR="00EC0CE1" w:rsidRPr="00EC0CE1">
        <w:rPr>
          <w:rFonts w:ascii="方正小标宋_GBK" w:eastAsia="方正小标宋_GBK" w:hint="eastAsia"/>
          <w:sz w:val="44"/>
          <w:szCs w:val="44"/>
        </w:rPr>
        <w:t>须知</w:t>
      </w:r>
    </w:p>
    <w:p w:rsidR="00EE4B22" w:rsidRPr="00EC0CE1" w:rsidRDefault="00EE4B22" w:rsidP="00866454">
      <w:pPr>
        <w:tabs>
          <w:tab w:val="left" w:pos="1470"/>
        </w:tabs>
        <w:spacing w:line="600" w:lineRule="exact"/>
        <w:ind w:leftChars="257" w:left="1080" w:hanging="540"/>
        <w:rPr>
          <w:rFonts w:ascii="方正仿宋_GBK" w:eastAsia="方正仿宋_GBK"/>
          <w:b/>
          <w:sz w:val="32"/>
          <w:szCs w:val="32"/>
        </w:rPr>
      </w:pPr>
    </w:p>
    <w:tbl>
      <w:tblPr>
        <w:tblW w:w="0" w:type="auto"/>
        <w:tblInd w:w="468" w:type="dxa"/>
        <w:tblLayout w:type="fixed"/>
        <w:tblLook w:val="0000" w:firstRow="0" w:lastRow="0" w:firstColumn="0" w:lastColumn="0" w:noHBand="0" w:noVBand="0"/>
      </w:tblPr>
      <w:tblGrid>
        <w:gridCol w:w="1483"/>
        <w:gridCol w:w="2693"/>
        <w:gridCol w:w="2127"/>
        <w:gridCol w:w="1701"/>
      </w:tblGrid>
      <w:tr w:rsidR="00EE4B22" w:rsidRPr="00EC0CE1" w:rsidTr="00EC0CE1">
        <w:trPr>
          <w:trHeight w:val="20"/>
        </w:trPr>
        <w:tc>
          <w:tcPr>
            <w:tcW w:w="1483" w:type="dxa"/>
            <w:tcBorders>
              <w:top w:val="single" w:sz="4" w:space="0" w:color="auto"/>
              <w:left w:val="single" w:sz="4" w:space="0" w:color="auto"/>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jc w:val="center"/>
              <w:rPr>
                <w:rFonts w:ascii="方正仿宋_GBK" w:eastAsia="方正仿宋_GBK"/>
                <w:sz w:val="32"/>
                <w:szCs w:val="32"/>
              </w:rPr>
            </w:pPr>
            <w:r w:rsidRPr="00EC0CE1">
              <w:rPr>
                <w:rFonts w:ascii="方正仿宋_GBK" w:eastAsia="方正仿宋_GBK" w:hint="eastAsia"/>
                <w:sz w:val="32"/>
                <w:szCs w:val="32"/>
              </w:rPr>
              <w:t>内容</w:t>
            </w:r>
          </w:p>
        </w:tc>
        <w:tc>
          <w:tcPr>
            <w:tcW w:w="2693" w:type="dxa"/>
            <w:tcBorders>
              <w:top w:val="single" w:sz="4" w:space="0" w:color="auto"/>
              <w:left w:val="nil"/>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jc w:val="center"/>
              <w:rPr>
                <w:rFonts w:ascii="方正仿宋_GBK" w:eastAsia="方正仿宋_GBK"/>
                <w:sz w:val="32"/>
                <w:szCs w:val="32"/>
              </w:rPr>
            </w:pPr>
            <w:r w:rsidRPr="00EC0CE1">
              <w:rPr>
                <w:rFonts w:ascii="方正仿宋_GBK" w:eastAsia="方正仿宋_GBK" w:hint="eastAsia"/>
                <w:sz w:val="32"/>
                <w:szCs w:val="32"/>
              </w:rPr>
              <w:t>数量</w:t>
            </w:r>
          </w:p>
        </w:tc>
        <w:tc>
          <w:tcPr>
            <w:tcW w:w="2127" w:type="dxa"/>
            <w:tcBorders>
              <w:top w:val="single" w:sz="4" w:space="0" w:color="auto"/>
              <w:left w:val="nil"/>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jc w:val="center"/>
              <w:rPr>
                <w:rFonts w:ascii="方正仿宋_GBK" w:eastAsia="方正仿宋_GBK"/>
                <w:sz w:val="32"/>
                <w:szCs w:val="32"/>
              </w:rPr>
            </w:pPr>
            <w:r w:rsidRPr="00EC0CE1">
              <w:rPr>
                <w:rFonts w:ascii="方正仿宋_GBK" w:eastAsia="方正仿宋_GBK" w:hint="eastAsia"/>
                <w:sz w:val="32"/>
                <w:szCs w:val="32"/>
              </w:rPr>
              <w:t>简要内容</w:t>
            </w:r>
          </w:p>
        </w:tc>
        <w:tc>
          <w:tcPr>
            <w:tcW w:w="1701" w:type="dxa"/>
            <w:tcBorders>
              <w:top w:val="single" w:sz="4" w:space="0" w:color="auto"/>
              <w:left w:val="nil"/>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jc w:val="center"/>
              <w:rPr>
                <w:rFonts w:ascii="方正仿宋_GBK" w:eastAsia="方正仿宋_GBK"/>
                <w:sz w:val="32"/>
                <w:szCs w:val="32"/>
              </w:rPr>
            </w:pPr>
            <w:r w:rsidRPr="00EC0CE1">
              <w:rPr>
                <w:rFonts w:ascii="方正仿宋_GBK" w:eastAsia="方正仿宋_GBK" w:hint="eastAsia"/>
                <w:sz w:val="32"/>
                <w:szCs w:val="32"/>
              </w:rPr>
              <w:t>服务期限</w:t>
            </w:r>
          </w:p>
        </w:tc>
      </w:tr>
      <w:tr w:rsidR="00EE4B22" w:rsidRPr="00EC0CE1" w:rsidTr="00EC0CE1">
        <w:trPr>
          <w:trHeight w:val="105"/>
        </w:trPr>
        <w:tc>
          <w:tcPr>
            <w:tcW w:w="1483" w:type="dxa"/>
            <w:tcBorders>
              <w:top w:val="single" w:sz="4" w:space="0" w:color="auto"/>
              <w:left w:val="single" w:sz="4" w:space="0" w:color="auto"/>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rPr>
                <w:rFonts w:ascii="方正仿宋_GBK" w:eastAsia="方正仿宋_GBK"/>
                <w:sz w:val="32"/>
                <w:szCs w:val="32"/>
              </w:rPr>
            </w:pPr>
            <w:r w:rsidRPr="00EC0CE1">
              <w:rPr>
                <w:rFonts w:ascii="方正仿宋_GBK" w:eastAsia="方正仿宋_GBK" w:hint="eastAsia"/>
                <w:sz w:val="32"/>
                <w:szCs w:val="32"/>
              </w:rPr>
              <w:t>《</w:t>
            </w:r>
            <w:r w:rsidR="00EC0CE1" w:rsidRPr="00EC0CE1">
              <w:rPr>
                <w:rFonts w:ascii="方正仿宋_GBK" w:eastAsia="方正仿宋_GBK" w:hint="eastAsia"/>
                <w:sz w:val="32"/>
                <w:szCs w:val="32"/>
              </w:rPr>
              <w:t>检测时空》设计</w:t>
            </w:r>
            <w:r w:rsidRPr="00EC0CE1">
              <w:rPr>
                <w:rFonts w:ascii="方正仿宋_GBK" w:eastAsia="方正仿宋_GBK" w:hint="eastAsia"/>
                <w:sz w:val="32"/>
                <w:szCs w:val="32"/>
              </w:rPr>
              <w:t>印制；</w:t>
            </w:r>
            <w:r w:rsidR="00EC0CE1" w:rsidRPr="00EC0CE1">
              <w:rPr>
                <w:rFonts w:ascii="方正仿宋_GBK" w:eastAsia="方正仿宋_GBK" w:hint="eastAsia"/>
                <w:sz w:val="32"/>
                <w:szCs w:val="32"/>
              </w:rPr>
              <w:t>每年4期</w:t>
            </w:r>
          </w:p>
          <w:p w:rsidR="00EE4B22" w:rsidRPr="00EC0CE1" w:rsidRDefault="00EE4B22" w:rsidP="00866454">
            <w:pPr>
              <w:tabs>
                <w:tab w:val="left" w:pos="4276"/>
                <w:tab w:val="left" w:pos="8522"/>
              </w:tabs>
              <w:spacing w:line="600" w:lineRule="exact"/>
              <w:rPr>
                <w:rFonts w:ascii="方正仿宋_GBK" w:eastAsia="方正仿宋_GBK"/>
                <w:sz w:val="32"/>
                <w:szCs w:val="32"/>
              </w:rPr>
            </w:pPr>
          </w:p>
        </w:tc>
        <w:tc>
          <w:tcPr>
            <w:tcW w:w="2693" w:type="dxa"/>
            <w:tcBorders>
              <w:top w:val="single" w:sz="4" w:space="0" w:color="auto"/>
              <w:left w:val="nil"/>
              <w:bottom w:val="single" w:sz="4" w:space="0" w:color="auto"/>
              <w:right w:val="single" w:sz="4" w:space="0" w:color="auto"/>
            </w:tcBorders>
            <w:vAlign w:val="center"/>
          </w:tcPr>
          <w:p w:rsidR="00EE4B22" w:rsidRPr="00EC0CE1" w:rsidRDefault="00EE4B22" w:rsidP="00866454">
            <w:pPr>
              <w:pStyle w:val="a7"/>
              <w:tabs>
                <w:tab w:val="left" w:pos="4276"/>
                <w:tab w:val="left" w:pos="8522"/>
              </w:tabs>
              <w:spacing w:line="600" w:lineRule="exact"/>
              <w:jc w:val="left"/>
              <w:rPr>
                <w:rFonts w:ascii="方正仿宋_GBK" w:eastAsia="方正仿宋_GBK" w:hAnsi="Times New Roman"/>
                <w:sz w:val="32"/>
              </w:rPr>
            </w:pPr>
            <w:r w:rsidRPr="00EC0CE1">
              <w:rPr>
                <w:rFonts w:ascii="方正仿宋_GBK" w:eastAsia="方正仿宋_GBK" w:hAnsi="Times New Roman" w:hint="eastAsia"/>
                <w:sz w:val="32"/>
              </w:rPr>
              <w:t>出版周期：</w:t>
            </w:r>
            <w:r w:rsidR="00EC0CE1" w:rsidRPr="00EC0CE1">
              <w:rPr>
                <w:rFonts w:ascii="方正仿宋_GBK" w:eastAsia="方正仿宋_GBK" w:hAnsi="Times New Roman" w:hint="eastAsia"/>
                <w:sz w:val="32"/>
              </w:rPr>
              <w:t>季</w:t>
            </w:r>
            <w:r w:rsidRPr="00EC0CE1">
              <w:rPr>
                <w:rFonts w:ascii="方正仿宋_GBK" w:eastAsia="方正仿宋_GBK" w:hAnsi="Times New Roman" w:hint="eastAsia"/>
                <w:sz w:val="32"/>
              </w:rPr>
              <w:t>刊，全年</w:t>
            </w:r>
            <w:r w:rsidR="00EC0CE1" w:rsidRPr="00EC0CE1">
              <w:rPr>
                <w:rFonts w:ascii="方正仿宋_GBK" w:eastAsia="方正仿宋_GBK" w:hAnsi="Times New Roman" w:hint="eastAsia"/>
                <w:sz w:val="32"/>
              </w:rPr>
              <w:t>4</w:t>
            </w:r>
            <w:r w:rsidRPr="00EC0CE1">
              <w:rPr>
                <w:rFonts w:ascii="方正仿宋_GBK" w:eastAsia="方正仿宋_GBK" w:hAnsi="Times New Roman" w:hint="eastAsia"/>
                <w:sz w:val="32"/>
              </w:rPr>
              <w:t>期；每期印数</w:t>
            </w:r>
            <w:r w:rsidR="00EC0CE1" w:rsidRPr="00EC0CE1">
              <w:rPr>
                <w:rFonts w:ascii="方正仿宋_GBK" w:eastAsia="方正仿宋_GBK" w:hAnsi="Times New Roman" w:hint="eastAsia"/>
                <w:sz w:val="32"/>
              </w:rPr>
              <w:t>500</w:t>
            </w:r>
            <w:r w:rsidRPr="00EC0CE1">
              <w:rPr>
                <w:rFonts w:ascii="方正仿宋_GBK" w:eastAsia="方正仿宋_GBK" w:hAnsi="Times New Roman" w:hint="eastAsia"/>
                <w:sz w:val="32"/>
              </w:rPr>
              <w:t>册；每期页码</w:t>
            </w:r>
            <w:r w:rsidR="00EC0CE1" w:rsidRPr="00EC0CE1">
              <w:rPr>
                <w:rFonts w:ascii="方正仿宋_GBK" w:eastAsia="方正仿宋_GBK" w:hAnsi="Times New Roman" w:hint="eastAsia"/>
                <w:sz w:val="32"/>
              </w:rPr>
              <w:t>72</w:t>
            </w:r>
            <w:r w:rsidRPr="00EC0CE1">
              <w:rPr>
                <w:rFonts w:ascii="方正仿宋_GBK" w:eastAsia="方正仿宋_GBK" w:hAnsi="Times New Roman" w:hint="eastAsia"/>
                <w:sz w:val="32"/>
              </w:rPr>
              <w:t>页</w:t>
            </w:r>
            <w:r w:rsidR="00EC0CE1" w:rsidRPr="00EC0CE1">
              <w:rPr>
                <w:rFonts w:ascii="方正仿宋_GBK" w:eastAsia="方正仿宋_GBK" w:hAnsi="Times New Roman" w:hint="eastAsia"/>
                <w:sz w:val="32"/>
              </w:rPr>
              <w:t>（含四封）</w:t>
            </w:r>
          </w:p>
        </w:tc>
        <w:tc>
          <w:tcPr>
            <w:tcW w:w="2127" w:type="dxa"/>
            <w:tcBorders>
              <w:top w:val="single" w:sz="4" w:space="0" w:color="auto"/>
              <w:left w:val="nil"/>
              <w:bottom w:val="single" w:sz="4" w:space="0" w:color="auto"/>
              <w:right w:val="single" w:sz="4" w:space="0" w:color="auto"/>
            </w:tcBorders>
            <w:vAlign w:val="center"/>
          </w:tcPr>
          <w:p w:rsidR="00EE4B22" w:rsidRPr="00EC0CE1" w:rsidRDefault="00EE4B22" w:rsidP="00866454">
            <w:pPr>
              <w:tabs>
                <w:tab w:val="left" w:pos="4276"/>
                <w:tab w:val="left" w:pos="8522"/>
              </w:tabs>
              <w:spacing w:line="600" w:lineRule="exact"/>
              <w:jc w:val="left"/>
              <w:rPr>
                <w:rFonts w:ascii="方正仿宋_GBK" w:eastAsia="方正仿宋_GBK"/>
                <w:sz w:val="32"/>
                <w:szCs w:val="32"/>
              </w:rPr>
            </w:pPr>
            <w:r w:rsidRPr="00EC0CE1">
              <w:rPr>
                <w:rFonts w:ascii="方正仿宋_GBK" w:eastAsia="方正仿宋_GBK" w:hint="eastAsia"/>
                <w:sz w:val="32"/>
                <w:szCs w:val="32"/>
              </w:rPr>
              <w:t>承担《</w:t>
            </w:r>
            <w:r w:rsidR="00EC0CE1" w:rsidRPr="00EC0CE1">
              <w:rPr>
                <w:rFonts w:ascii="方正仿宋_GBK" w:eastAsia="方正仿宋_GBK" w:hint="eastAsia"/>
                <w:sz w:val="32"/>
                <w:szCs w:val="32"/>
              </w:rPr>
              <w:t>检测时空</w:t>
            </w:r>
            <w:r w:rsidRPr="00EC0CE1">
              <w:rPr>
                <w:rFonts w:ascii="方正仿宋_GBK" w:eastAsia="方正仿宋_GBK" w:hint="eastAsia"/>
                <w:sz w:val="32"/>
                <w:szCs w:val="32"/>
              </w:rPr>
              <w:t>》</w:t>
            </w:r>
            <w:r w:rsidR="00EC0CE1" w:rsidRPr="00EC0CE1">
              <w:rPr>
                <w:rFonts w:ascii="方正仿宋_GBK" w:eastAsia="方正仿宋_GBK" w:hint="eastAsia"/>
                <w:sz w:val="32"/>
                <w:szCs w:val="32"/>
              </w:rPr>
              <w:t>设计</w:t>
            </w:r>
            <w:r w:rsidRPr="00EC0CE1">
              <w:rPr>
                <w:rFonts w:ascii="方正仿宋_GBK" w:eastAsia="方正仿宋_GBK" w:hint="eastAsia"/>
                <w:sz w:val="32"/>
                <w:szCs w:val="32"/>
              </w:rPr>
              <w:t>印制工作</w:t>
            </w:r>
            <w:r w:rsidR="00EC0CE1">
              <w:rPr>
                <w:rFonts w:ascii="方正仿宋_GBK" w:eastAsia="方正仿宋_GBK" w:hint="eastAsia"/>
                <w:sz w:val="32"/>
                <w:szCs w:val="32"/>
              </w:rPr>
              <w:t>；</w:t>
            </w:r>
          </w:p>
          <w:p w:rsidR="00EE4B22" w:rsidRPr="00EC0CE1" w:rsidRDefault="00EE4B22" w:rsidP="00866454">
            <w:pPr>
              <w:tabs>
                <w:tab w:val="left" w:pos="4276"/>
                <w:tab w:val="left" w:pos="8522"/>
              </w:tabs>
              <w:spacing w:line="600" w:lineRule="exact"/>
              <w:jc w:val="left"/>
              <w:rPr>
                <w:rFonts w:ascii="方正仿宋_GBK" w:eastAsia="方正仿宋_GBK"/>
                <w:sz w:val="32"/>
                <w:szCs w:val="32"/>
              </w:rPr>
            </w:pPr>
            <w:r w:rsidRPr="00EC0CE1">
              <w:rPr>
                <w:rFonts w:ascii="方正仿宋_GBK" w:eastAsia="方正仿宋_GBK" w:hint="eastAsia"/>
                <w:sz w:val="32"/>
                <w:szCs w:val="32"/>
              </w:rPr>
              <w:t>杂志规格</w:t>
            </w:r>
            <w:r w:rsidR="00EC0CE1" w:rsidRPr="00EC0CE1">
              <w:rPr>
                <w:rFonts w:ascii="方正仿宋_GBK" w:eastAsia="方正仿宋_GBK" w:hint="eastAsia"/>
                <w:sz w:val="32"/>
                <w:szCs w:val="32"/>
              </w:rPr>
              <w:t>：</w:t>
            </w:r>
            <w:r w:rsidRPr="00EC0CE1">
              <w:rPr>
                <w:rFonts w:ascii="方正仿宋_GBK" w:eastAsia="方正仿宋_GBK" w:hint="eastAsia"/>
                <w:sz w:val="32"/>
                <w:szCs w:val="32"/>
              </w:rPr>
              <w:t>(H)285mm×(W)210mm</w:t>
            </w:r>
            <w:r w:rsidR="006F5665">
              <w:rPr>
                <w:rFonts w:ascii="方正仿宋_GBK" w:eastAsia="方正仿宋_GBK" w:hint="eastAsia"/>
                <w:sz w:val="32"/>
                <w:szCs w:val="32"/>
              </w:rPr>
              <w:t>，</w:t>
            </w:r>
          </w:p>
          <w:p w:rsidR="00EE4B22" w:rsidRPr="00EC0CE1" w:rsidRDefault="00EE4B22" w:rsidP="00866454">
            <w:pPr>
              <w:tabs>
                <w:tab w:val="left" w:pos="4276"/>
                <w:tab w:val="left" w:pos="8522"/>
              </w:tabs>
              <w:spacing w:line="600" w:lineRule="exact"/>
              <w:jc w:val="left"/>
              <w:rPr>
                <w:rFonts w:ascii="方正仿宋_GBK" w:eastAsia="方正仿宋_GBK"/>
                <w:sz w:val="32"/>
                <w:szCs w:val="32"/>
              </w:rPr>
            </w:pPr>
            <w:r w:rsidRPr="00EC0CE1">
              <w:rPr>
                <w:rFonts w:ascii="方正仿宋_GBK" w:eastAsia="方正仿宋_GBK" w:hint="eastAsia"/>
                <w:sz w:val="32"/>
                <w:szCs w:val="32"/>
              </w:rPr>
              <w:t>封面</w:t>
            </w:r>
            <w:r w:rsidR="00EC0CE1" w:rsidRPr="00EC0CE1">
              <w:rPr>
                <w:rFonts w:ascii="方正仿宋_GBK" w:eastAsia="方正仿宋_GBK" w:hAnsi="仿宋" w:hint="eastAsia"/>
                <w:sz w:val="32"/>
                <w:szCs w:val="32"/>
              </w:rPr>
              <w:t>250g高阶印画，内页：80g本白双胶；</w:t>
            </w:r>
            <w:r w:rsidR="00EC0CE1" w:rsidRPr="00EC0CE1">
              <w:rPr>
                <w:rFonts w:ascii="方正仿宋_GBK" w:eastAsia="方正仿宋_GBK" w:hint="eastAsia"/>
                <w:sz w:val="32"/>
                <w:szCs w:val="32"/>
              </w:rPr>
              <w:t>全彩印刷</w:t>
            </w:r>
          </w:p>
        </w:tc>
        <w:tc>
          <w:tcPr>
            <w:tcW w:w="1701" w:type="dxa"/>
            <w:tcBorders>
              <w:top w:val="single" w:sz="4" w:space="0" w:color="auto"/>
              <w:left w:val="nil"/>
              <w:bottom w:val="single" w:sz="4" w:space="0" w:color="auto"/>
              <w:right w:val="single" w:sz="4" w:space="0" w:color="auto"/>
            </w:tcBorders>
            <w:vAlign w:val="center"/>
          </w:tcPr>
          <w:p w:rsidR="00EE4B22" w:rsidRPr="00F16B3E" w:rsidRDefault="00D1748D" w:rsidP="00D1748D">
            <w:pPr>
              <w:spacing w:line="600" w:lineRule="exact"/>
              <w:ind w:firstLineChars="150" w:firstLine="480"/>
              <w:rPr>
                <w:rFonts w:ascii="方正仿宋_GBK" w:eastAsia="方正仿宋_GBK"/>
                <w:color w:val="FF0000"/>
                <w:sz w:val="32"/>
                <w:szCs w:val="32"/>
              </w:rPr>
            </w:pPr>
            <w:r w:rsidRPr="00D1748D">
              <w:rPr>
                <w:rFonts w:ascii="方正仿宋_GBK" w:eastAsia="方正仿宋_GBK" w:hint="eastAsia"/>
                <w:sz w:val="32"/>
                <w:szCs w:val="32"/>
              </w:rPr>
              <w:t>两年</w:t>
            </w:r>
            <w:r w:rsidR="009454B7">
              <w:rPr>
                <w:rFonts w:ascii="方正仿宋_GBK" w:eastAsia="方正仿宋_GBK" w:hint="eastAsia"/>
                <w:sz w:val="32"/>
                <w:szCs w:val="32"/>
              </w:rPr>
              <w:t>（以</w:t>
            </w:r>
            <w:r w:rsidR="009454B7">
              <w:rPr>
                <w:rFonts w:ascii="方正仿宋_GBK" w:eastAsia="方正仿宋_GBK"/>
                <w:sz w:val="32"/>
                <w:szCs w:val="32"/>
              </w:rPr>
              <w:t>合同签订时间为准</w:t>
            </w:r>
            <w:r w:rsidR="009454B7">
              <w:rPr>
                <w:rFonts w:ascii="方正仿宋_GBK" w:eastAsia="方正仿宋_GBK" w:hint="eastAsia"/>
                <w:sz w:val="32"/>
                <w:szCs w:val="32"/>
              </w:rPr>
              <w:t>）</w:t>
            </w:r>
          </w:p>
        </w:tc>
      </w:tr>
    </w:tbl>
    <w:p w:rsidR="00EC0CE1" w:rsidRDefault="00EC0CE1" w:rsidP="00866454">
      <w:pPr>
        <w:spacing w:line="600" w:lineRule="exact"/>
        <w:ind w:firstLineChars="200" w:firstLine="643"/>
        <w:rPr>
          <w:rFonts w:ascii="方正仿宋_GBK" w:eastAsia="方正仿宋_GBK" w:hAnsi="Arial"/>
          <w:b/>
          <w:kern w:val="0"/>
          <w:sz w:val="32"/>
          <w:szCs w:val="32"/>
        </w:rPr>
      </w:pPr>
    </w:p>
    <w:p w:rsidR="00EE4B22" w:rsidRPr="00EC0CE1" w:rsidRDefault="00EE4B22" w:rsidP="00866454">
      <w:pPr>
        <w:spacing w:line="600" w:lineRule="exact"/>
        <w:ind w:firstLineChars="200" w:firstLine="643"/>
        <w:rPr>
          <w:rFonts w:ascii="方正仿宋_GBK" w:eastAsia="方正仿宋_GBK" w:hAnsi="仿宋"/>
          <w:sz w:val="32"/>
          <w:szCs w:val="32"/>
        </w:rPr>
      </w:pPr>
      <w:r w:rsidRPr="00EC0CE1">
        <w:rPr>
          <w:rFonts w:ascii="方正仿宋_GBK" w:eastAsia="方正仿宋_GBK" w:hAnsi="仿宋" w:hint="eastAsia"/>
          <w:b/>
          <w:sz w:val="32"/>
          <w:szCs w:val="32"/>
        </w:rPr>
        <w:t>一、数量：</w:t>
      </w:r>
      <w:r w:rsidRPr="00EC0CE1">
        <w:rPr>
          <w:rFonts w:ascii="方正仿宋_GBK" w:eastAsia="方正仿宋_GBK" w:hAnsi="仿宋" w:hint="eastAsia"/>
          <w:sz w:val="32"/>
          <w:szCs w:val="32"/>
        </w:rPr>
        <w:t>每期印数</w:t>
      </w:r>
      <w:r w:rsidR="00EC0CE1" w:rsidRPr="00EC0CE1">
        <w:rPr>
          <w:rFonts w:ascii="方正仿宋_GBK" w:eastAsia="方正仿宋_GBK" w:hAnsi="仿宋" w:hint="eastAsia"/>
          <w:sz w:val="32"/>
          <w:szCs w:val="32"/>
        </w:rPr>
        <w:t>500</w:t>
      </w:r>
      <w:r w:rsidRPr="00EC0CE1">
        <w:rPr>
          <w:rFonts w:ascii="方正仿宋_GBK" w:eastAsia="方正仿宋_GBK" w:hAnsi="仿宋" w:hint="eastAsia"/>
          <w:sz w:val="32"/>
          <w:szCs w:val="32"/>
        </w:rPr>
        <w:t>册</w:t>
      </w:r>
    </w:p>
    <w:p w:rsidR="00EE4B22" w:rsidRPr="00D1748D" w:rsidRDefault="00EE4B22" w:rsidP="00866454">
      <w:pPr>
        <w:widowControl/>
        <w:spacing w:line="600" w:lineRule="exact"/>
        <w:ind w:firstLineChars="200" w:firstLine="643"/>
        <w:jc w:val="left"/>
        <w:rPr>
          <w:rFonts w:ascii="方正仿宋_GBK" w:eastAsia="方正仿宋_GBK" w:hAnsi="仿宋"/>
          <w:sz w:val="32"/>
          <w:szCs w:val="32"/>
        </w:rPr>
      </w:pPr>
      <w:r w:rsidRPr="00EC0CE1">
        <w:rPr>
          <w:rFonts w:ascii="方正仿宋_GBK" w:eastAsia="方正仿宋_GBK" w:hAnsi="仿宋" w:hint="eastAsia"/>
          <w:b/>
          <w:sz w:val="32"/>
          <w:szCs w:val="32"/>
        </w:rPr>
        <w:t>二、服务期限：</w:t>
      </w:r>
      <w:r w:rsidR="00D1748D" w:rsidRPr="00D1748D">
        <w:rPr>
          <w:rFonts w:ascii="方正仿宋_GBK" w:eastAsia="方正仿宋_GBK" w:hAnsi="仿宋" w:hint="eastAsia"/>
          <w:sz w:val="32"/>
          <w:szCs w:val="32"/>
        </w:rPr>
        <w:t>两年（以合同</w:t>
      </w:r>
      <w:r w:rsidR="009454B7">
        <w:rPr>
          <w:rFonts w:ascii="方正仿宋_GBK" w:eastAsia="方正仿宋_GBK" w:hAnsi="仿宋"/>
          <w:sz w:val="32"/>
          <w:szCs w:val="32"/>
        </w:rPr>
        <w:t>签订时间</w:t>
      </w:r>
      <w:r w:rsidR="009454B7">
        <w:rPr>
          <w:rFonts w:ascii="方正仿宋_GBK" w:eastAsia="方正仿宋_GBK" w:hAnsi="仿宋" w:hint="eastAsia"/>
          <w:sz w:val="32"/>
          <w:szCs w:val="32"/>
        </w:rPr>
        <w:t>为</w:t>
      </w:r>
      <w:r w:rsidR="009454B7">
        <w:rPr>
          <w:rFonts w:ascii="方正仿宋_GBK" w:eastAsia="方正仿宋_GBK" w:hAnsi="仿宋"/>
          <w:sz w:val="32"/>
          <w:szCs w:val="32"/>
        </w:rPr>
        <w:t>准</w:t>
      </w:r>
      <w:r w:rsidR="00D1748D" w:rsidRPr="00D1748D">
        <w:rPr>
          <w:rFonts w:ascii="方正仿宋_GBK" w:eastAsia="方正仿宋_GBK" w:hAnsi="仿宋" w:hint="eastAsia"/>
          <w:sz w:val="32"/>
          <w:szCs w:val="32"/>
        </w:rPr>
        <w:t>）</w:t>
      </w:r>
    </w:p>
    <w:p w:rsidR="00EC0CE1" w:rsidRPr="00EC0CE1" w:rsidRDefault="00EE4B22" w:rsidP="00866454">
      <w:pPr>
        <w:spacing w:line="600" w:lineRule="exact"/>
        <w:ind w:firstLineChars="200" w:firstLine="643"/>
        <w:rPr>
          <w:rFonts w:ascii="方正仿宋_GBK" w:eastAsia="方正仿宋_GBK" w:hAnsi="仿宋"/>
          <w:sz w:val="32"/>
          <w:szCs w:val="32"/>
        </w:rPr>
      </w:pPr>
      <w:r w:rsidRPr="00EC0CE1">
        <w:rPr>
          <w:rFonts w:ascii="方正仿宋_GBK" w:eastAsia="方正仿宋_GBK" w:hAnsi="仿宋" w:hint="eastAsia"/>
          <w:b/>
          <w:sz w:val="32"/>
          <w:szCs w:val="32"/>
        </w:rPr>
        <w:t>三、交货地点：</w:t>
      </w:r>
      <w:r w:rsidR="00EC0CE1" w:rsidRPr="00EC0CE1">
        <w:rPr>
          <w:rFonts w:ascii="方正仿宋_GBK" w:eastAsia="方正仿宋_GBK" w:hAnsi="仿宋" w:hint="eastAsia"/>
          <w:sz w:val="32"/>
          <w:szCs w:val="32"/>
        </w:rPr>
        <w:t>重庆市渝北区杨柳北路1号</w:t>
      </w:r>
    </w:p>
    <w:p w:rsidR="00EC0CE1" w:rsidRPr="00EC0CE1" w:rsidRDefault="00EC0CE1" w:rsidP="00866454">
      <w:pPr>
        <w:spacing w:line="600" w:lineRule="exact"/>
        <w:ind w:leftChars="50" w:left="105" w:firstLineChars="350" w:firstLine="1120"/>
        <w:rPr>
          <w:rFonts w:ascii="方正仿宋_GBK" w:eastAsia="方正仿宋_GBK" w:hAnsi="仿宋"/>
          <w:sz w:val="32"/>
          <w:szCs w:val="32"/>
        </w:rPr>
      </w:pPr>
      <w:r w:rsidRPr="00EC0CE1">
        <w:rPr>
          <w:rFonts w:ascii="方正仿宋_GBK" w:eastAsia="方正仿宋_GBK" w:hAnsi="仿宋" w:hint="eastAsia"/>
          <w:sz w:val="32"/>
          <w:szCs w:val="32"/>
        </w:rPr>
        <w:t>重庆市计量质量检测研究院行政楼803室</w:t>
      </w:r>
    </w:p>
    <w:p w:rsidR="00EE4B22" w:rsidRPr="00EC0CE1" w:rsidRDefault="00EE4B22" w:rsidP="00866454">
      <w:pPr>
        <w:spacing w:line="600" w:lineRule="exact"/>
        <w:ind w:firstLineChars="200" w:firstLine="643"/>
        <w:rPr>
          <w:rFonts w:ascii="方正仿宋_GBK" w:eastAsia="方正仿宋_GBK" w:hAnsi="仿宋"/>
          <w:b/>
          <w:sz w:val="32"/>
          <w:szCs w:val="32"/>
        </w:rPr>
      </w:pPr>
      <w:r w:rsidRPr="00EC0CE1">
        <w:rPr>
          <w:rFonts w:ascii="方正仿宋_GBK" w:eastAsia="方正仿宋_GBK" w:hAnsi="仿宋" w:hint="eastAsia"/>
          <w:b/>
          <w:sz w:val="32"/>
          <w:szCs w:val="32"/>
        </w:rPr>
        <w:t>四、基本要求</w:t>
      </w:r>
    </w:p>
    <w:p w:rsidR="00EE4B22" w:rsidRPr="00EC0CE1" w:rsidRDefault="00EC0CE1"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1.准印证号：（渝）内字第728号</w:t>
      </w:r>
      <w:r w:rsidR="00DC3421">
        <w:rPr>
          <w:rFonts w:ascii="方正仿宋_GBK" w:eastAsia="方正仿宋_GBK" w:hAnsi="仿宋" w:hint="eastAsia"/>
          <w:sz w:val="32"/>
          <w:szCs w:val="32"/>
        </w:rPr>
        <w:t>；</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2.出</w:t>
      </w:r>
      <w:r w:rsidR="00D1748D">
        <w:rPr>
          <w:rFonts w:ascii="方正仿宋_GBK" w:eastAsia="方正仿宋_GBK" w:hAnsi="仿宋" w:hint="eastAsia"/>
          <w:sz w:val="32"/>
          <w:szCs w:val="32"/>
        </w:rPr>
        <w:t>刊</w:t>
      </w:r>
      <w:r w:rsidRPr="00EC0CE1">
        <w:rPr>
          <w:rFonts w:ascii="方正仿宋_GBK" w:eastAsia="方正仿宋_GBK" w:hAnsi="仿宋" w:hint="eastAsia"/>
          <w:sz w:val="32"/>
          <w:szCs w:val="32"/>
        </w:rPr>
        <w:t>周期：</w:t>
      </w:r>
      <w:r w:rsidR="00EC0CE1" w:rsidRPr="00EC0CE1">
        <w:rPr>
          <w:rFonts w:ascii="方正仿宋_GBK" w:eastAsia="方正仿宋_GBK" w:hAnsi="仿宋" w:hint="eastAsia"/>
          <w:sz w:val="32"/>
          <w:szCs w:val="32"/>
        </w:rPr>
        <w:t>季刊</w:t>
      </w:r>
      <w:r w:rsidRPr="00EC0CE1">
        <w:rPr>
          <w:rFonts w:ascii="方正仿宋_GBK" w:eastAsia="方正仿宋_GBK" w:hAnsi="仿宋" w:hint="eastAsia"/>
          <w:sz w:val="32"/>
          <w:szCs w:val="32"/>
        </w:rPr>
        <w:t>（</w:t>
      </w:r>
      <w:r w:rsidR="00D1748D">
        <w:rPr>
          <w:rFonts w:ascii="方正仿宋_GBK" w:eastAsia="方正仿宋_GBK" w:hAnsi="仿宋" w:hint="eastAsia"/>
          <w:sz w:val="32"/>
          <w:szCs w:val="32"/>
        </w:rPr>
        <w:t>每</w:t>
      </w:r>
      <w:r w:rsidR="00D1748D">
        <w:rPr>
          <w:rFonts w:ascii="方正仿宋_GBK" w:eastAsia="方正仿宋_GBK" w:hAnsi="仿宋"/>
          <w:sz w:val="32"/>
          <w:szCs w:val="32"/>
        </w:rPr>
        <w:t>三个月见刊，</w:t>
      </w:r>
      <w:r w:rsidRPr="00EC0CE1">
        <w:rPr>
          <w:rFonts w:ascii="方正仿宋_GBK" w:eastAsia="方正仿宋_GBK" w:hAnsi="仿宋" w:hint="eastAsia"/>
          <w:sz w:val="32"/>
          <w:szCs w:val="32"/>
        </w:rPr>
        <w:t>全年</w:t>
      </w:r>
      <w:r w:rsidR="00EC0CE1">
        <w:rPr>
          <w:rFonts w:ascii="方正仿宋_GBK" w:eastAsia="方正仿宋_GBK" w:hAnsi="仿宋"/>
          <w:sz w:val="32"/>
          <w:szCs w:val="32"/>
        </w:rPr>
        <w:t>4</w:t>
      </w:r>
      <w:r w:rsidRPr="00EC0CE1">
        <w:rPr>
          <w:rFonts w:ascii="方正仿宋_GBK" w:eastAsia="方正仿宋_GBK" w:hAnsi="仿宋" w:hint="eastAsia"/>
          <w:sz w:val="32"/>
          <w:szCs w:val="32"/>
        </w:rPr>
        <w:t>期</w:t>
      </w:r>
      <w:r w:rsidR="00EC0CE1" w:rsidRPr="00EC0CE1">
        <w:rPr>
          <w:rFonts w:ascii="方正仿宋_GBK" w:eastAsia="方正仿宋_GBK" w:hAnsi="仿宋" w:hint="eastAsia"/>
          <w:sz w:val="32"/>
          <w:szCs w:val="32"/>
        </w:rPr>
        <w:t>，每期</w:t>
      </w:r>
      <w:r w:rsidR="00DC3421">
        <w:rPr>
          <w:rFonts w:ascii="方正仿宋_GBK" w:eastAsia="方正仿宋_GBK" w:hAnsi="仿宋" w:hint="eastAsia"/>
          <w:sz w:val="32"/>
          <w:szCs w:val="32"/>
        </w:rPr>
        <w:t>出刊</w:t>
      </w:r>
      <w:r w:rsidR="00EC0CE1" w:rsidRPr="00EC0CE1">
        <w:rPr>
          <w:rFonts w:ascii="方正仿宋_GBK" w:eastAsia="方正仿宋_GBK" w:hAnsi="仿宋" w:hint="eastAsia"/>
          <w:sz w:val="32"/>
          <w:szCs w:val="32"/>
        </w:rPr>
        <w:t>时间</w:t>
      </w:r>
      <w:r w:rsidR="00D1748D">
        <w:rPr>
          <w:rFonts w:ascii="方正仿宋_GBK" w:eastAsia="方正仿宋_GBK" w:hAnsi="仿宋" w:hint="eastAsia"/>
          <w:sz w:val="32"/>
          <w:szCs w:val="32"/>
        </w:rPr>
        <w:t>在</w:t>
      </w:r>
      <w:r w:rsidR="00D1748D">
        <w:rPr>
          <w:rFonts w:ascii="方正仿宋_GBK" w:eastAsia="方正仿宋_GBK" w:hAnsi="仿宋"/>
          <w:sz w:val="32"/>
          <w:szCs w:val="32"/>
        </w:rPr>
        <w:t>每个季度</w:t>
      </w:r>
      <w:r w:rsidR="00D1748D">
        <w:rPr>
          <w:rFonts w:ascii="方正仿宋_GBK" w:eastAsia="方正仿宋_GBK" w:hAnsi="仿宋" w:hint="eastAsia"/>
          <w:sz w:val="32"/>
          <w:szCs w:val="32"/>
        </w:rPr>
        <w:t>第一</w:t>
      </w:r>
      <w:r w:rsidR="00D1748D">
        <w:rPr>
          <w:rFonts w:ascii="方正仿宋_GBK" w:eastAsia="方正仿宋_GBK" w:hAnsi="仿宋"/>
          <w:sz w:val="32"/>
          <w:szCs w:val="32"/>
        </w:rPr>
        <w:t>月的第一周</w:t>
      </w:r>
      <w:r w:rsidR="00D1748D">
        <w:rPr>
          <w:rFonts w:ascii="方正仿宋_GBK" w:eastAsia="方正仿宋_GBK" w:hAnsi="仿宋" w:hint="eastAsia"/>
          <w:sz w:val="32"/>
          <w:szCs w:val="32"/>
        </w:rPr>
        <w:t>内</w:t>
      </w:r>
      <w:r w:rsidR="00D1748D">
        <w:rPr>
          <w:rFonts w:ascii="方正仿宋_GBK" w:eastAsia="方正仿宋_GBK" w:hAnsi="仿宋"/>
          <w:sz w:val="32"/>
          <w:szCs w:val="32"/>
        </w:rPr>
        <w:t>，如遇节假日，时间顺</w:t>
      </w:r>
      <w:r w:rsidR="00D1748D">
        <w:rPr>
          <w:rFonts w:ascii="方正仿宋_GBK" w:eastAsia="方正仿宋_GBK" w:hAnsi="仿宋"/>
          <w:sz w:val="32"/>
          <w:szCs w:val="32"/>
        </w:rPr>
        <w:lastRenderedPageBreak/>
        <w:t>延</w:t>
      </w:r>
      <w:r w:rsidRPr="00EC0CE1">
        <w:rPr>
          <w:rFonts w:ascii="方正仿宋_GBK" w:eastAsia="方正仿宋_GBK" w:hAnsi="仿宋" w:hint="eastAsia"/>
          <w:sz w:val="32"/>
          <w:szCs w:val="32"/>
        </w:rPr>
        <w:t>）</w:t>
      </w:r>
      <w:r w:rsidR="00DC3421">
        <w:rPr>
          <w:rFonts w:ascii="方正仿宋_GBK" w:eastAsia="方正仿宋_GBK" w:hAnsi="仿宋" w:hint="eastAsia"/>
          <w:sz w:val="32"/>
          <w:szCs w:val="32"/>
        </w:rPr>
        <w:t>；</w:t>
      </w:r>
    </w:p>
    <w:p w:rsidR="00EE4B22" w:rsidRPr="00EC0CE1" w:rsidRDefault="00EE4B22" w:rsidP="00866454">
      <w:pPr>
        <w:widowControl/>
        <w:snapToGrid w:val="0"/>
        <w:spacing w:line="600" w:lineRule="exact"/>
        <w:ind w:firstLineChars="200" w:firstLine="640"/>
        <w:jc w:val="left"/>
        <w:rPr>
          <w:rFonts w:ascii="方正仿宋_GBK" w:eastAsia="方正仿宋_GBK" w:hAnsi="仿宋"/>
          <w:sz w:val="32"/>
          <w:szCs w:val="32"/>
        </w:rPr>
      </w:pPr>
      <w:r w:rsidRPr="00EC0CE1">
        <w:rPr>
          <w:rFonts w:ascii="方正仿宋_GBK" w:eastAsia="方正仿宋_GBK" w:hAnsi="仿宋" w:hint="eastAsia"/>
          <w:sz w:val="32"/>
          <w:szCs w:val="32"/>
        </w:rPr>
        <w:t>3.规格：</w:t>
      </w:r>
      <w:r w:rsidR="00EC0CE1" w:rsidRPr="00EC0CE1">
        <w:rPr>
          <w:rFonts w:ascii="方正仿宋_GBK" w:eastAsia="方正仿宋_GBK" w:hAnsi="仿宋" w:hint="eastAsia"/>
          <w:sz w:val="32"/>
          <w:szCs w:val="32"/>
        </w:rPr>
        <w:t>大16开，</w:t>
      </w:r>
      <w:r w:rsidRPr="00EC0CE1">
        <w:rPr>
          <w:rFonts w:ascii="方正仿宋_GBK" w:eastAsia="方正仿宋_GBK" w:hAnsi="仿宋" w:hint="eastAsia"/>
          <w:sz w:val="32"/>
          <w:szCs w:val="32"/>
        </w:rPr>
        <w:t>(H)285mm×(W)210mm</w:t>
      </w:r>
      <w:r w:rsidR="00DC3421">
        <w:rPr>
          <w:rFonts w:ascii="方正仿宋_GBK" w:eastAsia="方正仿宋_GBK" w:hAnsi="仿宋" w:hint="eastAsia"/>
          <w:sz w:val="32"/>
          <w:szCs w:val="32"/>
        </w:rPr>
        <w:t>；</w:t>
      </w:r>
    </w:p>
    <w:p w:rsidR="00EC0CE1" w:rsidRPr="00EC0CE1" w:rsidRDefault="00EE4B22" w:rsidP="00866454">
      <w:pPr>
        <w:widowControl/>
        <w:snapToGrid w:val="0"/>
        <w:spacing w:line="600" w:lineRule="exact"/>
        <w:ind w:firstLineChars="200" w:firstLine="640"/>
        <w:jc w:val="left"/>
        <w:rPr>
          <w:rFonts w:ascii="方正仿宋_GBK" w:eastAsia="方正仿宋_GBK" w:hAnsi="仿宋"/>
          <w:sz w:val="32"/>
          <w:szCs w:val="32"/>
        </w:rPr>
      </w:pPr>
      <w:r w:rsidRPr="00EC0CE1">
        <w:rPr>
          <w:rFonts w:ascii="方正仿宋_GBK" w:eastAsia="方正仿宋_GBK" w:hAnsi="仿宋" w:hint="eastAsia"/>
          <w:sz w:val="32"/>
          <w:szCs w:val="32"/>
        </w:rPr>
        <w:t>4.每期页数：页码固定，按单册</w:t>
      </w:r>
      <w:r w:rsidR="00EC0CE1" w:rsidRPr="00EC0CE1">
        <w:rPr>
          <w:rFonts w:ascii="方正仿宋_GBK" w:eastAsia="方正仿宋_GBK" w:hAnsi="仿宋" w:hint="eastAsia"/>
          <w:sz w:val="32"/>
          <w:szCs w:val="32"/>
        </w:rPr>
        <w:t>内页</w:t>
      </w:r>
      <w:r w:rsidRPr="00EC0CE1">
        <w:rPr>
          <w:rFonts w:ascii="方正仿宋_GBK" w:eastAsia="方正仿宋_GBK" w:hAnsi="仿宋" w:hint="eastAsia"/>
          <w:sz w:val="32"/>
          <w:szCs w:val="32"/>
        </w:rPr>
        <w:t>64页</w:t>
      </w:r>
      <w:r w:rsidR="00EC0CE1" w:rsidRPr="00EC0CE1">
        <w:rPr>
          <w:rFonts w:ascii="方正仿宋_GBK" w:eastAsia="方正仿宋_GBK" w:hAnsi="仿宋" w:hint="eastAsia"/>
          <w:sz w:val="32"/>
          <w:szCs w:val="32"/>
        </w:rPr>
        <w:t>，四封，共72页</w:t>
      </w:r>
      <w:r w:rsidRPr="00EC0CE1">
        <w:rPr>
          <w:rFonts w:ascii="方正仿宋_GBK" w:eastAsia="方正仿宋_GBK" w:hAnsi="仿宋" w:hint="eastAsia"/>
          <w:sz w:val="32"/>
          <w:szCs w:val="32"/>
        </w:rPr>
        <w:t>计算</w:t>
      </w:r>
      <w:r w:rsidR="00DC3421">
        <w:rPr>
          <w:rFonts w:ascii="方正仿宋_GBK" w:eastAsia="方正仿宋_GBK" w:hAnsi="仿宋" w:hint="eastAsia"/>
          <w:sz w:val="32"/>
          <w:szCs w:val="32"/>
        </w:rPr>
        <w:t>；</w:t>
      </w:r>
    </w:p>
    <w:p w:rsidR="00EC0CE1" w:rsidRPr="00EC0CE1" w:rsidRDefault="00EE4B22" w:rsidP="00866454">
      <w:pPr>
        <w:widowControl/>
        <w:snapToGrid w:val="0"/>
        <w:spacing w:line="600" w:lineRule="exact"/>
        <w:ind w:firstLineChars="200" w:firstLine="640"/>
        <w:jc w:val="left"/>
        <w:rPr>
          <w:rFonts w:ascii="方正仿宋_GBK" w:eastAsia="方正仿宋_GBK" w:hAnsi="仿宋"/>
          <w:sz w:val="32"/>
          <w:szCs w:val="32"/>
        </w:rPr>
      </w:pPr>
      <w:r w:rsidRPr="00EC0CE1">
        <w:rPr>
          <w:rFonts w:ascii="方正仿宋_GBK" w:eastAsia="方正仿宋_GBK" w:hAnsi="仿宋" w:hint="eastAsia"/>
          <w:sz w:val="32"/>
          <w:szCs w:val="32"/>
        </w:rPr>
        <w:t>5.排版要求：</w:t>
      </w:r>
      <w:r w:rsidR="00EC0CE1" w:rsidRPr="00EC0CE1">
        <w:rPr>
          <w:rFonts w:ascii="方正仿宋_GBK" w:eastAsia="方正仿宋_GBK" w:hAnsi="仿宋" w:hint="eastAsia"/>
          <w:sz w:val="32"/>
          <w:szCs w:val="32"/>
        </w:rPr>
        <w:t>美术设计内容精细，图文并美，大气美观，具有时代性</w:t>
      </w:r>
      <w:r w:rsidR="00DC3421">
        <w:rPr>
          <w:rFonts w:ascii="方正仿宋_GBK" w:eastAsia="方正仿宋_GBK" w:hAnsi="仿宋" w:hint="eastAsia"/>
          <w:sz w:val="32"/>
          <w:szCs w:val="32"/>
        </w:rPr>
        <w:t>，</w:t>
      </w:r>
      <w:r w:rsidR="00DC3421">
        <w:rPr>
          <w:rFonts w:ascii="方正仿宋_GBK" w:eastAsia="方正仿宋_GBK" w:hAnsi="仿宋"/>
          <w:sz w:val="32"/>
          <w:szCs w:val="32"/>
        </w:rPr>
        <w:t>符合杂志定位</w:t>
      </w:r>
      <w:r w:rsidR="00DC3421">
        <w:rPr>
          <w:rFonts w:ascii="方正仿宋_GBK" w:eastAsia="方正仿宋_GBK" w:hAnsi="仿宋" w:hint="eastAsia"/>
          <w:sz w:val="32"/>
          <w:szCs w:val="32"/>
        </w:rPr>
        <w:t>；</w:t>
      </w:r>
    </w:p>
    <w:p w:rsidR="00EC0CE1" w:rsidRPr="00EC0CE1" w:rsidRDefault="00EE4B22" w:rsidP="00866454">
      <w:pPr>
        <w:widowControl/>
        <w:snapToGrid w:val="0"/>
        <w:spacing w:line="600" w:lineRule="exact"/>
        <w:ind w:firstLineChars="200" w:firstLine="640"/>
        <w:jc w:val="left"/>
        <w:rPr>
          <w:rFonts w:ascii="方正仿宋_GBK" w:eastAsia="方正仿宋_GBK" w:hAnsi="仿宋"/>
          <w:sz w:val="32"/>
          <w:szCs w:val="32"/>
        </w:rPr>
      </w:pPr>
      <w:r w:rsidRPr="00EC0CE1">
        <w:rPr>
          <w:rFonts w:ascii="方正仿宋_GBK" w:eastAsia="方正仿宋_GBK" w:hAnsi="仿宋" w:hint="eastAsia"/>
          <w:sz w:val="32"/>
          <w:szCs w:val="32"/>
        </w:rPr>
        <w:t>6.纸张要求：</w:t>
      </w:r>
      <w:r w:rsidR="00EC0CE1" w:rsidRPr="00EC0CE1">
        <w:rPr>
          <w:rFonts w:ascii="方正仿宋_GBK" w:eastAsia="方正仿宋_GBK" w:hAnsi="仿宋" w:hint="eastAsia"/>
          <w:sz w:val="32"/>
          <w:szCs w:val="32"/>
        </w:rPr>
        <w:t>封面：250g高阶印画，内页：80g</w:t>
      </w:r>
      <w:r w:rsidR="00DC3421">
        <w:rPr>
          <w:rFonts w:ascii="方正仿宋_GBK" w:eastAsia="方正仿宋_GBK" w:hAnsi="仿宋" w:hint="eastAsia"/>
          <w:sz w:val="32"/>
          <w:szCs w:val="32"/>
        </w:rPr>
        <w:t>本白双胶；</w:t>
      </w:r>
    </w:p>
    <w:p w:rsidR="00F05988" w:rsidRPr="00EC0CE1" w:rsidRDefault="00EE4B22" w:rsidP="00F05988">
      <w:pPr>
        <w:widowControl/>
        <w:snapToGrid w:val="0"/>
        <w:spacing w:line="600" w:lineRule="exact"/>
        <w:ind w:firstLineChars="200" w:firstLine="640"/>
        <w:jc w:val="left"/>
        <w:rPr>
          <w:rFonts w:ascii="方正仿宋_GBK" w:eastAsia="方正仿宋_GBK" w:hAnsi="仿宋"/>
          <w:sz w:val="32"/>
          <w:szCs w:val="32"/>
        </w:rPr>
      </w:pPr>
      <w:r w:rsidRPr="00EC0CE1">
        <w:rPr>
          <w:rFonts w:ascii="方正仿宋_GBK" w:eastAsia="方正仿宋_GBK" w:hAnsi="仿宋" w:hint="eastAsia"/>
          <w:sz w:val="32"/>
          <w:szCs w:val="32"/>
        </w:rPr>
        <w:t>7.印刷要求：</w:t>
      </w:r>
      <w:r w:rsidR="00F05988">
        <w:rPr>
          <w:rFonts w:ascii="方正仿宋_GBK" w:eastAsia="方正仿宋_GBK" w:hAnsi="仿宋" w:hint="eastAsia"/>
          <w:sz w:val="32"/>
          <w:szCs w:val="32"/>
        </w:rPr>
        <w:t>全彩印刷。</w:t>
      </w:r>
    </w:p>
    <w:p w:rsidR="00EE4B22" w:rsidRPr="00EC0CE1" w:rsidRDefault="00EE4B22" w:rsidP="00866454">
      <w:pPr>
        <w:widowControl/>
        <w:snapToGrid w:val="0"/>
        <w:spacing w:line="600" w:lineRule="exact"/>
        <w:ind w:firstLineChars="200" w:firstLine="643"/>
        <w:jc w:val="left"/>
        <w:rPr>
          <w:rFonts w:ascii="方正仿宋_GBK" w:eastAsia="方正仿宋_GBK" w:hAnsi="仿宋"/>
          <w:sz w:val="32"/>
          <w:szCs w:val="32"/>
        </w:rPr>
      </w:pPr>
      <w:r w:rsidRPr="00EC0CE1">
        <w:rPr>
          <w:rFonts w:ascii="方正仿宋_GBK" w:eastAsia="方正仿宋_GBK" w:hAnsi="仿宋" w:hint="eastAsia"/>
          <w:b/>
          <w:sz w:val="32"/>
          <w:szCs w:val="32"/>
        </w:rPr>
        <w:t>五、具体要求</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（一）排校要求：</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1.校对：乙方负责按照打样签字版对《</w:t>
      </w:r>
      <w:r w:rsidR="00EC0CE1" w:rsidRPr="00EC0CE1">
        <w:rPr>
          <w:rFonts w:ascii="方正仿宋_GBK" w:eastAsia="方正仿宋_GBK" w:hAnsi="仿宋" w:hint="eastAsia"/>
          <w:sz w:val="32"/>
          <w:szCs w:val="32"/>
        </w:rPr>
        <w:t>检测时空</w:t>
      </w:r>
      <w:r w:rsidRPr="00EC0CE1">
        <w:rPr>
          <w:rFonts w:ascii="方正仿宋_GBK" w:eastAsia="方正仿宋_GBK" w:hAnsi="仿宋" w:hint="eastAsia"/>
          <w:sz w:val="32"/>
          <w:szCs w:val="32"/>
        </w:rPr>
        <w:t>》内容格式进行文字、图像校对，</w:t>
      </w:r>
      <w:r w:rsidR="00DC3421">
        <w:rPr>
          <w:rFonts w:ascii="方正仿宋_GBK" w:eastAsia="方正仿宋_GBK" w:hAnsi="仿宋" w:hint="eastAsia"/>
          <w:sz w:val="32"/>
          <w:szCs w:val="32"/>
        </w:rPr>
        <w:t>乙</w:t>
      </w:r>
      <w:r w:rsidR="00DC3421">
        <w:rPr>
          <w:rFonts w:ascii="方正仿宋_GBK" w:eastAsia="方正仿宋_GBK" w:hAnsi="仿宋"/>
          <w:sz w:val="32"/>
          <w:szCs w:val="32"/>
        </w:rPr>
        <w:t>方严格按照《</w:t>
      </w:r>
      <w:r w:rsidR="00DC3421">
        <w:rPr>
          <w:rFonts w:ascii="方正仿宋_GBK" w:eastAsia="方正仿宋_GBK" w:hAnsi="仿宋" w:hint="eastAsia"/>
          <w:sz w:val="32"/>
          <w:szCs w:val="32"/>
        </w:rPr>
        <w:t>图书</w:t>
      </w:r>
      <w:r w:rsidR="00DC3421">
        <w:rPr>
          <w:rFonts w:ascii="方正仿宋_GBK" w:eastAsia="方正仿宋_GBK" w:hAnsi="仿宋"/>
          <w:sz w:val="32"/>
          <w:szCs w:val="32"/>
        </w:rPr>
        <w:t>质量</w:t>
      </w:r>
      <w:r w:rsidR="00DC3421">
        <w:rPr>
          <w:rFonts w:ascii="方正仿宋_GBK" w:eastAsia="方正仿宋_GBK" w:hAnsi="仿宋" w:hint="eastAsia"/>
          <w:sz w:val="32"/>
          <w:szCs w:val="32"/>
        </w:rPr>
        <w:t>管理</w:t>
      </w:r>
      <w:r w:rsidR="00DC3421">
        <w:rPr>
          <w:rFonts w:ascii="方正仿宋_GBK" w:eastAsia="方正仿宋_GBK" w:hAnsi="仿宋"/>
          <w:sz w:val="32"/>
          <w:szCs w:val="32"/>
        </w:rPr>
        <w:t>规定》</w:t>
      </w:r>
      <w:r w:rsidR="00DC3421">
        <w:rPr>
          <w:rFonts w:ascii="方正仿宋_GBK" w:eastAsia="方正仿宋_GBK" w:hAnsi="仿宋" w:hint="eastAsia"/>
          <w:sz w:val="32"/>
          <w:szCs w:val="32"/>
        </w:rPr>
        <w:t>对排版文件</w:t>
      </w:r>
      <w:r w:rsidR="00DC3421">
        <w:rPr>
          <w:rFonts w:ascii="方正仿宋_GBK" w:eastAsia="方正仿宋_GBK" w:hAnsi="仿宋"/>
          <w:sz w:val="32"/>
          <w:szCs w:val="32"/>
        </w:rPr>
        <w:t>进行检查校对，</w:t>
      </w:r>
      <w:r w:rsidRPr="00EC0CE1">
        <w:rPr>
          <w:rFonts w:ascii="方正仿宋_GBK" w:eastAsia="方正仿宋_GBK" w:hAnsi="仿宋" w:hint="eastAsia"/>
          <w:sz w:val="32"/>
          <w:szCs w:val="32"/>
        </w:rPr>
        <w:t>校对结果忠于打样签字版稿；</w:t>
      </w:r>
    </w:p>
    <w:p w:rsidR="00DC3421" w:rsidRPr="00DC3421" w:rsidRDefault="00EE4B22" w:rsidP="00DC3421">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2.图片色彩调整：乙方负</w:t>
      </w:r>
      <w:r w:rsidR="00DC3421">
        <w:rPr>
          <w:rFonts w:ascii="方正仿宋_GBK" w:eastAsia="方正仿宋_GBK" w:hAnsi="仿宋" w:hint="eastAsia"/>
          <w:sz w:val="32"/>
          <w:szCs w:val="32"/>
        </w:rPr>
        <w:t>责对四封和内文图片进行符合印刷要求的调整，并需要得到甲方的确定；</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3.取送件：乙方负责对原文件、校对稿件全过程取送；</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4.成品电子版：按甲方要求格式传送到甲方指定邮箱；</w:t>
      </w:r>
    </w:p>
    <w:p w:rsidR="00EE4B22" w:rsidRDefault="00EE4B22" w:rsidP="00DC3421">
      <w:pPr>
        <w:spacing w:line="600" w:lineRule="exact"/>
        <w:ind w:firstLine="645"/>
        <w:rPr>
          <w:rFonts w:ascii="方正仿宋_GBK" w:eastAsia="方正仿宋_GBK" w:hAnsi="仿宋"/>
          <w:sz w:val="32"/>
          <w:szCs w:val="32"/>
        </w:rPr>
      </w:pPr>
      <w:r w:rsidRPr="00EC0CE1">
        <w:rPr>
          <w:rFonts w:ascii="方正仿宋_GBK" w:eastAsia="方正仿宋_GBK" w:hAnsi="仿宋" w:hint="eastAsia"/>
          <w:sz w:val="32"/>
          <w:szCs w:val="32"/>
        </w:rPr>
        <w:t>5.每期排版、校对（两校）周期</w:t>
      </w:r>
      <w:r w:rsidR="00EC0CE1" w:rsidRPr="00EC0CE1">
        <w:rPr>
          <w:rFonts w:ascii="方正仿宋_GBK" w:eastAsia="方正仿宋_GBK" w:hAnsi="仿宋" w:hint="eastAsia"/>
          <w:sz w:val="32"/>
          <w:szCs w:val="32"/>
        </w:rPr>
        <w:t>在</w:t>
      </w:r>
      <w:r w:rsidR="00DC3421">
        <w:rPr>
          <w:rFonts w:ascii="方正仿宋_GBK" w:eastAsia="方正仿宋_GBK" w:hAnsi="仿宋" w:hint="eastAsia"/>
          <w:sz w:val="32"/>
          <w:szCs w:val="32"/>
        </w:rPr>
        <w:t>7</w:t>
      </w:r>
      <w:r w:rsidR="00EC0CE1" w:rsidRPr="00EC0CE1">
        <w:rPr>
          <w:rFonts w:ascii="方正仿宋_GBK" w:eastAsia="方正仿宋_GBK" w:hAnsi="仿宋" w:hint="eastAsia"/>
          <w:sz w:val="32"/>
          <w:szCs w:val="32"/>
        </w:rPr>
        <w:t>个工作日内</w:t>
      </w:r>
      <w:r w:rsidR="00DC3421">
        <w:rPr>
          <w:rFonts w:ascii="方正仿宋_GBK" w:eastAsia="方正仿宋_GBK" w:hAnsi="仿宋" w:hint="eastAsia"/>
          <w:sz w:val="32"/>
          <w:szCs w:val="32"/>
        </w:rPr>
        <w:t>完成</w:t>
      </w:r>
      <w:r w:rsidRPr="00EC0CE1">
        <w:rPr>
          <w:rFonts w:ascii="方正仿宋_GBK" w:eastAsia="方正仿宋_GBK" w:hAnsi="仿宋" w:hint="eastAsia"/>
          <w:sz w:val="32"/>
          <w:szCs w:val="32"/>
        </w:rPr>
        <w:t>；</w:t>
      </w:r>
    </w:p>
    <w:p w:rsidR="00DC3421" w:rsidRPr="00DC3421" w:rsidRDefault="00DC3421" w:rsidP="00DC3421">
      <w:pPr>
        <w:spacing w:line="600" w:lineRule="exact"/>
        <w:ind w:firstLine="645"/>
        <w:rPr>
          <w:rFonts w:ascii="方正仿宋_GBK" w:eastAsia="方正仿宋_GBK" w:hAnsi="仿宋"/>
          <w:sz w:val="32"/>
          <w:szCs w:val="32"/>
        </w:rPr>
      </w:pPr>
      <w:r>
        <w:rPr>
          <w:rFonts w:ascii="方正仿宋_GBK" w:eastAsia="方正仿宋_GBK" w:hAnsi="仿宋"/>
          <w:sz w:val="32"/>
          <w:szCs w:val="32"/>
        </w:rPr>
        <w:t>6.</w:t>
      </w:r>
      <w:r>
        <w:rPr>
          <w:rFonts w:ascii="方正仿宋_GBK" w:eastAsia="方正仿宋_GBK" w:hAnsi="仿宋" w:hint="eastAsia"/>
          <w:sz w:val="32"/>
          <w:szCs w:val="32"/>
        </w:rPr>
        <w:t>付印时</w:t>
      </w:r>
      <w:r>
        <w:rPr>
          <w:rFonts w:ascii="方正仿宋_GBK" w:eastAsia="方正仿宋_GBK" w:hAnsi="仿宋"/>
          <w:sz w:val="32"/>
          <w:szCs w:val="32"/>
        </w:rPr>
        <w:t>，乙方</w:t>
      </w:r>
      <w:r>
        <w:rPr>
          <w:rFonts w:ascii="方正仿宋_GBK" w:eastAsia="方正仿宋_GBK" w:hAnsi="仿宋" w:hint="eastAsia"/>
          <w:sz w:val="32"/>
          <w:szCs w:val="32"/>
        </w:rPr>
        <w:t>需</w:t>
      </w:r>
      <w:r>
        <w:rPr>
          <w:rFonts w:ascii="方正仿宋_GBK" w:eastAsia="方正仿宋_GBK" w:hAnsi="仿宋"/>
          <w:sz w:val="32"/>
          <w:szCs w:val="32"/>
        </w:rPr>
        <w:t>向甲方提供1册印</w:t>
      </w:r>
      <w:r w:rsidR="009A42E5">
        <w:rPr>
          <w:rFonts w:ascii="方正仿宋_GBK" w:eastAsia="方正仿宋_GBK" w:hAnsi="仿宋" w:hint="eastAsia"/>
          <w:sz w:val="32"/>
          <w:szCs w:val="32"/>
        </w:rPr>
        <w:t>刷</w:t>
      </w:r>
      <w:r>
        <w:rPr>
          <w:rFonts w:ascii="方正仿宋_GBK" w:eastAsia="方正仿宋_GBK" w:hAnsi="仿宋"/>
          <w:sz w:val="32"/>
          <w:szCs w:val="32"/>
        </w:rPr>
        <w:t>稿，供甲方确认，无误后，方可继续印刷。</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（二）印刷要求：</w:t>
      </w:r>
      <w:bookmarkStart w:id="1" w:name="_GoBack"/>
      <w:bookmarkEnd w:id="1"/>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1.乙方根据甲方的要求，在甲方对校样签字确认后</w:t>
      </w:r>
      <w:r w:rsidR="00EC0CE1" w:rsidRPr="00EC0CE1">
        <w:rPr>
          <w:rFonts w:ascii="方正仿宋_GBK" w:eastAsia="方正仿宋_GBK" w:hAnsi="仿宋" w:hint="eastAsia"/>
          <w:sz w:val="32"/>
          <w:szCs w:val="32"/>
        </w:rPr>
        <w:t>7个</w:t>
      </w:r>
      <w:r w:rsidR="00EC0CE1" w:rsidRPr="00EC0CE1">
        <w:rPr>
          <w:rFonts w:ascii="方正仿宋_GBK" w:eastAsia="方正仿宋_GBK" w:hAnsi="仿宋" w:hint="eastAsia"/>
          <w:sz w:val="32"/>
          <w:szCs w:val="32"/>
        </w:rPr>
        <w:lastRenderedPageBreak/>
        <w:t>工作日</w:t>
      </w:r>
      <w:r w:rsidRPr="00EC0CE1">
        <w:rPr>
          <w:rFonts w:ascii="方正仿宋_GBK" w:eastAsia="方正仿宋_GBK" w:hAnsi="仿宋" w:hint="eastAsia"/>
          <w:sz w:val="32"/>
          <w:szCs w:val="32"/>
        </w:rPr>
        <w:t>内完成印刷任务，并将期刊按约定送到甲方指定的地点；</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2.</w:t>
      </w:r>
      <w:r w:rsidR="00DC3421">
        <w:rPr>
          <w:rFonts w:ascii="方正仿宋_GBK" w:eastAsia="方正仿宋_GBK" w:hAnsi="仿宋" w:hint="eastAsia"/>
          <w:sz w:val="32"/>
          <w:szCs w:val="32"/>
        </w:rPr>
        <w:t>乙方严格按照甲方</w:t>
      </w:r>
      <w:r w:rsidRPr="00EC0CE1">
        <w:rPr>
          <w:rFonts w:ascii="方正仿宋_GBK" w:eastAsia="方正仿宋_GBK" w:hAnsi="仿宋" w:hint="eastAsia"/>
          <w:sz w:val="32"/>
          <w:szCs w:val="32"/>
        </w:rPr>
        <w:t>确定后的校样进行制版和印刷，如发现问题应及时书面通知甲方，不得擅作主张；</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3.乙方应按甲方《印数通知单》的要求印刷，未经甲方书面要求或同意，乙方不得擅自加印；</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4.如甲方对印刷时间有特殊要求，应提前24小时通知乙方，乙方应按甲方要求的时间内完成期刊的印刷及送货；</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5.乙方应保证印刷质量，必须符合国家现行规定的期刊印刷质量标准和要求，做到墨色均匀、图片清晰、套印准确、版面平整，期刊无破损，无涂抹现象；</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6.乙方有义务向甲方提供色彩、图片调整等印刷技术方面的技术指导，确保杂志的印刷质量；</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7.装订方式：无线胶钉；</w:t>
      </w:r>
    </w:p>
    <w:p w:rsidR="00DC3421" w:rsidRDefault="00EC0CE1" w:rsidP="00DC3421">
      <w:pPr>
        <w:snapToGrid w:val="0"/>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8</w:t>
      </w:r>
      <w:r w:rsidR="00EE4B22" w:rsidRPr="00EC0CE1">
        <w:rPr>
          <w:rFonts w:ascii="方正仿宋_GBK" w:eastAsia="方正仿宋_GBK" w:hAnsi="仿宋" w:hint="eastAsia"/>
          <w:sz w:val="32"/>
          <w:szCs w:val="32"/>
        </w:rPr>
        <w:t>.期</w:t>
      </w:r>
      <w:r w:rsidR="00DC3421">
        <w:rPr>
          <w:rFonts w:ascii="方正仿宋_GBK" w:eastAsia="方正仿宋_GBK" w:hAnsi="仿宋" w:hint="eastAsia"/>
          <w:sz w:val="32"/>
          <w:szCs w:val="32"/>
        </w:rPr>
        <w:t>刊印刷数量变化较大或改色时，变更价格情况由甲乙双方书面协商核算。</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（三）抽检及运输：</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1.抽检：乙方负责对《</w:t>
      </w:r>
      <w:r w:rsidR="00EC0CE1" w:rsidRPr="00EC0CE1">
        <w:rPr>
          <w:rFonts w:ascii="方正仿宋_GBK" w:eastAsia="方正仿宋_GBK" w:hAnsi="仿宋" w:hint="eastAsia"/>
          <w:sz w:val="32"/>
          <w:szCs w:val="32"/>
        </w:rPr>
        <w:t>检测时空</w:t>
      </w:r>
      <w:r w:rsidRPr="00EC0CE1">
        <w:rPr>
          <w:rFonts w:ascii="方正仿宋_GBK" w:eastAsia="方正仿宋_GBK" w:hAnsi="仿宋" w:hint="eastAsia"/>
          <w:sz w:val="32"/>
          <w:szCs w:val="32"/>
        </w:rPr>
        <w:t>》成品进行抽检，并留存抽检记录；</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2.成品运输：乙方负责将成品按照甲方包装要求打包运输至甲方指定的地点，并承担运费及运输中产生的责任；</w:t>
      </w:r>
    </w:p>
    <w:p w:rsidR="00EE4B22" w:rsidRPr="00EC0CE1" w:rsidRDefault="00EE4B22" w:rsidP="00866454">
      <w:pPr>
        <w:pStyle w:val="a0"/>
        <w:widowControl/>
        <w:tabs>
          <w:tab w:val="left" w:pos="2490"/>
          <w:tab w:val="center" w:pos="4153"/>
        </w:tabs>
        <w:snapToGrid w:val="0"/>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3.每期印刷、抽检周期小于10日，节假日不顺延；</w:t>
      </w:r>
    </w:p>
    <w:p w:rsidR="00EE4B22" w:rsidRPr="00EC0CE1" w:rsidRDefault="00EE4B22" w:rsidP="00F05988">
      <w:pPr>
        <w:pStyle w:val="a0"/>
        <w:widowControl/>
        <w:tabs>
          <w:tab w:val="left" w:pos="2490"/>
          <w:tab w:val="center" w:pos="4153"/>
        </w:tabs>
        <w:snapToGrid w:val="0"/>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lastRenderedPageBreak/>
        <w:t>4.包装方式：</w:t>
      </w:r>
      <w:r w:rsidR="00F05988">
        <w:rPr>
          <w:rFonts w:ascii="方正仿宋_GBK" w:eastAsia="方正仿宋_GBK" w:hAnsi="仿宋" w:hint="eastAsia"/>
          <w:sz w:val="32"/>
          <w:szCs w:val="32"/>
        </w:rPr>
        <w:t>包装</w:t>
      </w:r>
      <w:r w:rsidR="00F05988">
        <w:rPr>
          <w:rFonts w:ascii="方正仿宋_GBK" w:eastAsia="方正仿宋_GBK" w:hAnsi="仿宋"/>
          <w:sz w:val="32"/>
          <w:szCs w:val="32"/>
        </w:rPr>
        <w:t>应完好平整，采用</w:t>
      </w:r>
      <w:r w:rsidRPr="00EC0CE1">
        <w:rPr>
          <w:rFonts w:ascii="方正仿宋_GBK" w:eastAsia="方正仿宋_GBK" w:hAnsi="仿宋" w:hint="eastAsia"/>
          <w:sz w:val="32"/>
          <w:szCs w:val="32"/>
        </w:rPr>
        <w:t>垫纸</w:t>
      </w:r>
      <w:r w:rsidR="00F05988">
        <w:rPr>
          <w:rFonts w:ascii="方正仿宋_GBK" w:eastAsia="方正仿宋_GBK" w:hAnsi="仿宋" w:hint="eastAsia"/>
          <w:sz w:val="32"/>
          <w:szCs w:val="32"/>
        </w:rPr>
        <w:t>包装</w:t>
      </w:r>
      <w:r w:rsidRPr="00EC0CE1">
        <w:rPr>
          <w:rFonts w:ascii="方正仿宋_GBK" w:eastAsia="方正仿宋_GBK" w:hAnsi="仿宋" w:hint="eastAsia"/>
          <w:sz w:val="32"/>
          <w:szCs w:val="32"/>
        </w:rPr>
        <w:t>，用塑料带（绳）打包，并将成品期刊交付甲方指定的接收人查收；</w:t>
      </w:r>
    </w:p>
    <w:p w:rsidR="00EE4B22" w:rsidRDefault="00F05988" w:rsidP="00DC3421">
      <w:pPr>
        <w:spacing w:line="600" w:lineRule="exact"/>
        <w:ind w:firstLine="630"/>
        <w:rPr>
          <w:rFonts w:ascii="方正仿宋_GBK" w:eastAsia="方正仿宋_GBK" w:hAnsi="仿宋"/>
          <w:sz w:val="32"/>
          <w:szCs w:val="32"/>
        </w:rPr>
      </w:pPr>
      <w:r>
        <w:rPr>
          <w:rFonts w:ascii="方正仿宋_GBK" w:eastAsia="方正仿宋_GBK" w:hAnsi="仿宋"/>
          <w:sz w:val="32"/>
          <w:szCs w:val="32"/>
        </w:rPr>
        <w:t>5</w:t>
      </w:r>
      <w:r w:rsidR="00EE4B22" w:rsidRPr="00EC0CE1">
        <w:rPr>
          <w:rFonts w:ascii="方正仿宋_GBK" w:eastAsia="方正仿宋_GBK" w:hAnsi="仿宋" w:hint="eastAsia"/>
          <w:sz w:val="32"/>
          <w:szCs w:val="32"/>
        </w:rPr>
        <w:t>.</w:t>
      </w:r>
      <w:r w:rsidR="00DC3421">
        <w:rPr>
          <w:rFonts w:ascii="方正仿宋_GBK" w:eastAsia="方正仿宋_GBK" w:hAnsi="仿宋" w:hint="eastAsia"/>
          <w:sz w:val="32"/>
          <w:szCs w:val="32"/>
        </w:rPr>
        <w:t>乙方保证不合格的期刊不出厂并立即销毁全部不合格期刊；</w:t>
      </w:r>
    </w:p>
    <w:p w:rsidR="00DC3421" w:rsidRPr="00DC3421" w:rsidRDefault="00F05988" w:rsidP="00DC3421">
      <w:pPr>
        <w:snapToGrid w:val="0"/>
        <w:spacing w:line="600" w:lineRule="exact"/>
        <w:ind w:firstLineChars="200" w:firstLine="640"/>
        <w:rPr>
          <w:rFonts w:ascii="方正仿宋_GBK" w:eastAsia="方正仿宋_GBK" w:hAnsi="仿宋"/>
          <w:sz w:val="32"/>
          <w:szCs w:val="32"/>
        </w:rPr>
      </w:pPr>
      <w:r>
        <w:rPr>
          <w:rFonts w:ascii="方正仿宋_GBK" w:eastAsia="方正仿宋_GBK" w:hAnsi="仿宋"/>
          <w:sz w:val="32"/>
          <w:szCs w:val="32"/>
        </w:rPr>
        <w:t>6</w:t>
      </w:r>
      <w:r w:rsidR="00DC3421">
        <w:rPr>
          <w:rFonts w:ascii="方正仿宋_GBK" w:eastAsia="方正仿宋_GBK" w:hAnsi="仿宋"/>
          <w:sz w:val="32"/>
          <w:szCs w:val="32"/>
        </w:rPr>
        <w:t>.</w:t>
      </w:r>
      <w:r w:rsidR="00DC3421">
        <w:rPr>
          <w:rFonts w:ascii="方正仿宋_GBK" w:eastAsia="方正仿宋_GBK" w:hAnsi="仿宋" w:hint="eastAsia"/>
          <w:sz w:val="32"/>
          <w:szCs w:val="32"/>
        </w:rPr>
        <w:t>商品交付时</w:t>
      </w:r>
      <w:r w:rsidR="00DC3421">
        <w:rPr>
          <w:rFonts w:ascii="方正仿宋_GBK" w:eastAsia="方正仿宋_GBK" w:hAnsi="仿宋"/>
          <w:sz w:val="32"/>
          <w:szCs w:val="32"/>
        </w:rPr>
        <w:t>，</w:t>
      </w:r>
      <w:r w:rsidR="00DC3421">
        <w:rPr>
          <w:rFonts w:ascii="方正仿宋_GBK" w:eastAsia="方正仿宋_GBK" w:hAnsi="仿宋" w:hint="eastAsia"/>
          <w:sz w:val="32"/>
          <w:szCs w:val="32"/>
        </w:rPr>
        <w:t>乙</w:t>
      </w:r>
      <w:r w:rsidR="00DC3421">
        <w:rPr>
          <w:rFonts w:ascii="方正仿宋_GBK" w:eastAsia="方正仿宋_GBK" w:hAnsi="仿宋"/>
          <w:sz w:val="32"/>
          <w:szCs w:val="32"/>
        </w:rPr>
        <w:t>方提供</w:t>
      </w:r>
      <w:r w:rsidR="00DC3421">
        <w:rPr>
          <w:rFonts w:ascii="方正仿宋_GBK" w:eastAsia="方正仿宋_GBK" w:hAnsi="仿宋" w:hint="eastAsia"/>
          <w:sz w:val="32"/>
          <w:szCs w:val="32"/>
        </w:rPr>
        <w:t>《交货</w:t>
      </w:r>
      <w:r w:rsidR="00DC3421">
        <w:rPr>
          <w:rFonts w:ascii="方正仿宋_GBK" w:eastAsia="方正仿宋_GBK" w:hAnsi="仿宋"/>
          <w:sz w:val="32"/>
          <w:szCs w:val="32"/>
        </w:rPr>
        <w:t>单</w:t>
      </w:r>
      <w:r w:rsidR="00DC3421">
        <w:rPr>
          <w:rFonts w:ascii="方正仿宋_GBK" w:eastAsia="方正仿宋_GBK" w:hAnsi="仿宋" w:hint="eastAsia"/>
          <w:sz w:val="32"/>
          <w:szCs w:val="32"/>
        </w:rPr>
        <w:t>》。</w:t>
      </w:r>
    </w:p>
    <w:p w:rsidR="00EE4B22" w:rsidRPr="00EC0CE1" w:rsidRDefault="00EE4B22" w:rsidP="00866454">
      <w:pPr>
        <w:snapToGrid w:val="0"/>
        <w:spacing w:line="600" w:lineRule="exact"/>
        <w:ind w:firstLineChars="200" w:firstLine="643"/>
        <w:rPr>
          <w:rFonts w:ascii="方正仿宋_GBK" w:eastAsia="方正仿宋_GBK" w:hAnsi="仿宋"/>
          <w:b/>
          <w:sz w:val="32"/>
          <w:szCs w:val="32"/>
        </w:rPr>
      </w:pPr>
      <w:r w:rsidRPr="00EC0CE1">
        <w:rPr>
          <w:rFonts w:ascii="方正仿宋_GBK" w:eastAsia="方正仿宋_GBK" w:hAnsi="仿宋" w:hint="eastAsia"/>
          <w:b/>
          <w:sz w:val="32"/>
          <w:szCs w:val="32"/>
        </w:rPr>
        <w:t>六、价格构成</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工价收费内容包括：</w:t>
      </w:r>
      <w:r w:rsidRPr="00EC0CE1">
        <w:rPr>
          <w:rFonts w:ascii="方正仿宋_GBK" w:eastAsia="方正仿宋_GBK" w:hAnsi="仿宋" w:hint="eastAsia"/>
          <w:iCs/>
          <w:sz w:val="32"/>
          <w:szCs w:val="32"/>
        </w:rPr>
        <w:t>封面排版、校对（</w:t>
      </w:r>
      <w:r w:rsidR="00DC3421">
        <w:rPr>
          <w:rFonts w:ascii="方正仿宋_GBK" w:eastAsia="方正仿宋_GBK" w:hAnsi="仿宋" w:hint="eastAsia"/>
          <w:iCs/>
          <w:sz w:val="32"/>
          <w:szCs w:val="32"/>
        </w:rPr>
        <w:t>两</w:t>
      </w:r>
      <w:r w:rsidRPr="00EC0CE1">
        <w:rPr>
          <w:rFonts w:ascii="方正仿宋_GBK" w:eastAsia="方正仿宋_GBK" w:hAnsi="仿宋" w:hint="eastAsia"/>
          <w:iCs/>
          <w:sz w:val="32"/>
          <w:szCs w:val="32"/>
        </w:rPr>
        <w:t>校）、内文纸张（包含品牌及价格）、内文印刷、封面纸张、封面印刷、打样制版、装订、油墨、抽检、取送件（包括原文件、校对稿件送取全过程）、成品打包、运输（运送至采购人指定的两个地点）等全部费用。</w:t>
      </w:r>
    </w:p>
    <w:p w:rsidR="00EE4B22" w:rsidRPr="00EC0CE1" w:rsidRDefault="00EE4B22" w:rsidP="00866454">
      <w:pPr>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合同期内有可能发生印刷份数的调整。若出现</w:t>
      </w:r>
      <w:r w:rsidR="006F5665">
        <w:rPr>
          <w:rFonts w:ascii="方正仿宋_GBK" w:eastAsia="方正仿宋_GBK" w:hAnsi="仿宋" w:hint="eastAsia"/>
          <w:sz w:val="32"/>
          <w:szCs w:val="32"/>
        </w:rPr>
        <w:t>印数</w:t>
      </w:r>
      <w:r w:rsidRPr="00EC0CE1">
        <w:rPr>
          <w:rFonts w:ascii="方正仿宋_GBK" w:eastAsia="方正仿宋_GBK" w:hAnsi="仿宋" w:hint="eastAsia"/>
          <w:sz w:val="32"/>
          <w:szCs w:val="32"/>
        </w:rPr>
        <w:t>不同，结算价格以乙方向甲方出具的经甲乙双方共同确认的工价费用和实际发生工作量汇总清单为准，在本项目服务期内，明细报价不得变动。</w:t>
      </w:r>
    </w:p>
    <w:p w:rsidR="00EE4B22" w:rsidRPr="00EC0CE1" w:rsidRDefault="00EE4B22" w:rsidP="00866454">
      <w:pPr>
        <w:spacing w:line="600" w:lineRule="exact"/>
        <w:rPr>
          <w:rFonts w:ascii="方正仿宋_GBK" w:eastAsia="方正仿宋_GBK" w:hAnsi="仿宋"/>
          <w:b/>
          <w:sz w:val="32"/>
          <w:szCs w:val="32"/>
        </w:rPr>
      </w:pPr>
      <w:r w:rsidRPr="00EC0CE1">
        <w:rPr>
          <w:rFonts w:ascii="方正仿宋_GBK" w:eastAsia="方正仿宋_GBK" w:hAnsi="仿宋" w:hint="eastAsia"/>
          <w:b/>
          <w:sz w:val="32"/>
          <w:szCs w:val="32"/>
        </w:rPr>
        <w:t xml:space="preserve">    七、</w:t>
      </w:r>
      <w:r w:rsidR="006F5665">
        <w:rPr>
          <w:rFonts w:ascii="方正仿宋_GBK" w:eastAsia="方正仿宋_GBK" w:hAnsi="仿宋" w:hint="eastAsia"/>
          <w:b/>
          <w:sz w:val="32"/>
          <w:szCs w:val="32"/>
        </w:rPr>
        <w:t>服务</w:t>
      </w:r>
      <w:r w:rsidR="00F05988">
        <w:rPr>
          <w:rFonts w:ascii="方正仿宋_GBK" w:eastAsia="方正仿宋_GBK" w:hAnsi="仿宋" w:hint="eastAsia"/>
          <w:b/>
          <w:sz w:val="32"/>
          <w:szCs w:val="32"/>
        </w:rPr>
        <w:t>供应</w:t>
      </w:r>
      <w:r w:rsidR="006F5665">
        <w:rPr>
          <w:rFonts w:ascii="方正仿宋_GBK" w:eastAsia="方正仿宋_GBK" w:hAnsi="仿宋" w:hint="eastAsia"/>
          <w:b/>
          <w:sz w:val="32"/>
          <w:szCs w:val="32"/>
        </w:rPr>
        <w:t>方</w:t>
      </w:r>
      <w:r w:rsidRPr="00EC0CE1">
        <w:rPr>
          <w:rFonts w:ascii="方正仿宋_GBK" w:eastAsia="方正仿宋_GBK" w:hAnsi="仿宋" w:hint="eastAsia"/>
          <w:b/>
          <w:sz w:val="32"/>
          <w:szCs w:val="32"/>
        </w:rPr>
        <w:t>责任</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1.</w:t>
      </w:r>
      <w:r w:rsidR="00F05988" w:rsidRPr="00F05988">
        <w:rPr>
          <w:rFonts w:hint="eastAsia"/>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根据采购人的要求，在采购人对校样签字确认后10日内完成印刷任务，并将期刊送到指定的地点。</w:t>
      </w:r>
    </w:p>
    <w:p w:rsidR="006F5665" w:rsidRDefault="00EE4B22" w:rsidP="006F5665">
      <w:pPr>
        <w:spacing w:line="600" w:lineRule="exact"/>
        <w:ind w:firstLine="630"/>
        <w:rPr>
          <w:rFonts w:ascii="方正仿宋_GBK" w:eastAsia="方正仿宋_GBK" w:hAnsi="仿宋"/>
          <w:sz w:val="32"/>
          <w:szCs w:val="32"/>
        </w:rPr>
      </w:pPr>
      <w:r w:rsidRPr="00EC0CE1">
        <w:rPr>
          <w:rFonts w:ascii="方正仿宋_GBK" w:eastAsia="方正仿宋_GBK" w:hAnsi="仿宋" w:hint="eastAsia"/>
          <w:sz w:val="32"/>
          <w:szCs w:val="32"/>
        </w:rPr>
        <w:t>2.</w:t>
      </w:r>
      <w:r w:rsidR="00F05988" w:rsidRPr="00F05988">
        <w:rPr>
          <w:rFonts w:hint="eastAsia"/>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严格按照采购人签字确定后的校样进行制版和印刷，如发现问题要及时通知采购人，不得擅作主张</w:t>
      </w:r>
      <w:r w:rsidR="006F5665">
        <w:rPr>
          <w:rFonts w:ascii="方正仿宋_GBK" w:eastAsia="方正仿宋_GBK" w:hAnsi="仿宋" w:hint="eastAsia"/>
          <w:sz w:val="32"/>
          <w:szCs w:val="32"/>
        </w:rPr>
        <w:t>，</w:t>
      </w:r>
      <w:r w:rsidR="006F5665">
        <w:rPr>
          <w:rFonts w:ascii="方正仿宋_GBK" w:eastAsia="方正仿宋_GBK" w:hAnsi="仿宋"/>
          <w:sz w:val="32"/>
          <w:szCs w:val="32"/>
        </w:rPr>
        <w:t>也不得</w:t>
      </w:r>
      <w:r w:rsidR="006F5665" w:rsidRPr="00EC0CE1">
        <w:rPr>
          <w:rFonts w:ascii="方正仿宋_GBK" w:eastAsia="方正仿宋_GBK" w:hAnsi="仿宋" w:hint="eastAsia"/>
          <w:sz w:val="32"/>
          <w:szCs w:val="32"/>
        </w:rPr>
        <w:t>擅自加印</w:t>
      </w:r>
      <w:r w:rsidRPr="00EC0CE1">
        <w:rPr>
          <w:rFonts w:ascii="方正仿宋_GBK" w:eastAsia="方正仿宋_GBK" w:hAnsi="仿宋" w:hint="eastAsia"/>
          <w:sz w:val="32"/>
          <w:szCs w:val="32"/>
        </w:rPr>
        <w:t>。</w:t>
      </w:r>
    </w:p>
    <w:p w:rsidR="00EE4B22" w:rsidRPr="00EC0CE1" w:rsidRDefault="006F5665" w:rsidP="006F5665">
      <w:pPr>
        <w:spacing w:line="600" w:lineRule="exact"/>
        <w:ind w:firstLineChars="200" w:firstLine="640"/>
        <w:rPr>
          <w:rFonts w:ascii="方正仿宋_GBK" w:eastAsia="方正仿宋_GBK" w:hAnsi="仿宋"/>
          <w:sz w:val="32"/>
          <w:szCs w:val="32"/>
        </w:rPr>
      </w:pPr>
      <w:r>
        <w:rPr>
          <w:rFonts w:ascii="方正仿宋_GBK" w:eastAsia="方正仿宋_GBK" w:hAnsi="仿宋"/>
          <w:sz w:val="32"/>
          <w:szCs w:val="32"/>
        </w:rPr>
        <w:t>3</w:t>
      </w:r>
      <w:r w:rsidR="00EE4B22" w:rsidRPr="00EC0CE1">
        <w:rPr>
          <w:rFonts w:ascii="方正仿宋_GBK" w:eastAsia="方正仿宋_GBK" w:hAnsi="仿宋" w:hint="eastAsia"/>
          <w:sz w:val="32"/>
          <w:szCs w:val="32"/>
        </w:rPr>
        <w:t>.如采购人对印刷时间有特殊要求，应提前24小时通知</w:t>
      </w:r>
      <w:r w:rsidR="00F05988" w:rsidRPr="00F05988">
        <w:rPr>
          <w:rFonts w:ascii="方正仿宋_GBK" w:eastAsia="方正仿宋_GBK" w:hAnsi="仿宋" w:hint="eastAsia"/>
          <w:sz w:val="32"/>
          <w:szCs w:val="32"/>
        </w:rPr>
        <w:t>服务供应方</w:t>
      </w:r>
      <w:r w:rsidR="00EE4B22" w:rsidRPr="00EC0CE1">
        <w:rPr>
          <w:rFonts w:ascii="方正仿宋_GBK" w:eastAsia="方正仿宋_GBK" w:hAnsi="仿宋" w:hint="eastAsia"/>
          <w:sz w:val="32"/>
          <w:szCs w:val="32"/>
        </w:rPr>
        <w:t>，</w:t>
      </w:r>
      <w:r w:rsidR="00F05988" w:rsidRPr="00F05988">
        <w:rPr>
          <w:rFonts w:ascii="方正仿宋_GBK" w:eastAsia="方正仿宋_GBK" w:hAnsi="仿宋" w:hint="eastAsia"/>
          <w:sz w:val="32"/>
          <w:szCs w:val="32"/>
        </w:rPr>
        <w:t>服务供应方</w:t>
      </w:r>
      <w:r w:rsidR="00EE4B22" w:rsidRPr="00EC0CE1">
        <w:rPr>
          <w:rFonts w:ascii="方正仿宋_GBK" w:eastAsia="方正仿宋_GBK" w:hAnsi="仿宋" w:hint="eastAsia"/>
          <w:sz w:val="32"/>
          <w:szCs w:val="32"/>
        </w:rPr>
        <w:t>应按采购人要求时间完成期刊的印</w:t>
      </w:r>
      <w:r w:rsidR="00EE4B22" w:rsidRPr="00EC0CE1">
        <w:rPr>
          <w:rFonts w:ascii="方正仿宋_GBK" w:eastAsia="方正仿宋_GBK" w:hAnsi="仿宋" w:hint="eastAsia"/>
          <w:sz w:val="32"/>
          <w:szCs w:val="32"/>
        </w:rPr>
        <w:lastRenderedPageBreak/>
        <w:t>刷及送货。</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w:t>
      </w:r>
      <w:r w:rsidR="006F5665">
        <w:rPr>
          <w:rFonts w:ascii="方正仿宋_GBK" w:eastAsia="方正仿宋_GBK" w:hAnsi="仿宋"/>
          <w:sz w:val="32"/>
          <w:szCs w:val="32"/>
        </w:rPr>
        <w:t>4</w:t>
      </w:r>
      <w:r w:rsidRPr="00EC0CE1">
        <w:rPr>
          <w:rFonts w:ascii="方正仿宋_GBK" w:eastAsia="方正仿宋_GBK" w:hAnsi="仿宋" w:hint="eastAsia"/>
          <w:sz w:val="32"/>
          <w:szCs w:val="32"/>
        </w:rPr>
        <w:t>.</w:t>
      </w:r>
      <w:r w:rsidR="00F05988" w:rsidRPr="00F05988">
        <w:rPr>
          <w:rFonts w:hint="eastAsia"/>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应保证印刷质量，必须符合国家现行规定的期刊印刷质量标准和要求，做到墨色均匀、图片清晰、套印准确、版面平整，期刊无破损，无涂抹现象。</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w:t>
      </w:r>
      <w:r w:rsidR="006F5665">
        <w:rPr>
          <w:rFonts w:ascii="方正仿宋_GBK" w:eastAsia="方正仿宋_GBK" w:hAnsi="仿宋"/>
          <w:sz w:val="32"/>
          <w:szCs w:val="32"/>
        </w:rPr>
        <w:t>5</w:t>
      </w:r>
      <w:r w:rsidRPr="00EC0CE1">
        <w:rPr>
          <w:rFonts w:ascii="方正仿宋_GBK" w:eastAsia="方正仿宋_GBK" w:hAnsi="仿宋" w:hint="eastAsia"/>
          <w:sz w:val="32"/>
          <w:szCs w:val="32"/>
        </w:rPr>
        <w:t>.成品下线后垫纸，用塑料带（绳）打包，并将成品期刊交付采购人指定的发行人查收。</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w:t>
      </w:r>
      <w:r w:rsidR="006F5665">
        <w:rPr>
          <w:rFonts w:ascii="方正仿宋_GBK" w:eastAsia="方正仿宋_GBK" w:hAnsi="仿宋"/>
          <w:sz w:val="32"/>
          <w:szCs w:val="32"/>
        </w:rPr>
        <w:t>6</w:t>
      </w:r>
      <w:r w:rsidRPr="00EC0CE1">
        <w:rPr>
          <w:rFonts w:ascii="方正仿宋_GBK" w:eastAsia="方正仿宋_GBK" w:hAnsi="仿宋" w:hint="eastAsia"/>
          <w:sz w:val="32"/>
          <w:szCs w:val="32"/>
        </w:rPr>
        <w:t>.</w:t>
      </w:r>
      <w:r w:rsidR="00F05988" w:rsidRPr="00F05988">
        <w:rPr>
          <w:rFonts w:hint="eastAsia"/>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保证不合格的期刊不出厂。</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w:t>
      </w:r>
      <w:r w:rsidR="006F5665">
        <w:rPr>
          <w:rFonts w:ascii="方正仿宋_GBK" w:eastAsia="方正仿宋_GBK" w:hAnsi="仿宋"/>
          <w:sz w:val="32"/>
          <w:szCs w:val="32"/>
        </w:rPr>
        <w:t>7</w:t>
      </w:r>
      <w:r w:rsidRPr="00EC0CE1">
        <w:rPr>
          <w:rFonts w:ascii="方正仿宋_GBK" w:eastAsia="方正仿宋_GBK" w:hAnsi="仿宋" w:hint="eastAsia"/>
          <w:sz w:val="32"/>
          <w:szCs w:val="32"/>
        </w:rPr>
        <w:t>.由于</w:t>
      </w:r>
      <w:r w:rsidR="006F5665">
        <w:rPr>
          <w:rFonts w:ascii="方正仿宋_GBK" w:eastAsia="方正仿宋_GBK" w:hAnsi="仿宋" w:hint="eastAsia"/>
          <w:sz w:val="32"/>
          <w:szCs w:val="32"/>
        </w:rPr>
        <w:t>服务方</w:t>
      </w:r>
      <w:r w:rsidRPr="00EC0CE1">
        <w:rPr>
          <w:rFonts w:ascii="方正仿宋_GBK" w:eastAsia="方正仿宋_GBK" w:hAnsi="仿宋" w:hint="eastAsia"/>
          <w:sz w:val="32"/>
          <w:szCs w:val="32"/>
        </w:rPr>
        <w:t>校对没有忠于原稿造成的重印或追回等问题，</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应承担由此产生的全部费用，并</w:t>
      </w:r>
      <w:r w:rsidR="009A42E5">
        <w:rPr>
          <w:rFonts w:ascii="方正仿宋_GBK" w:eastAsia="方正仿宋_GBK" w:hAnsi="仿宋" w:hint="eastAsia"/>
          <w:sz w:val="32"/>
          <w:szCs w:val="32"/>
        </w:rPr>
        <w:t>承担</w:t>
      </w:r>
      <w:r w:rsidRPr="00EC0CE1">
        <w:rPr>
          <w:rFonts w:ascii="方正仿宋_GBK" w:eastAsia="方正仿宋_GBK" w:hAnsi="仿宋" w:hint="eastAsia"/>
          <w:sz w:val="32"/>
          <w:szCs w:val="32"/>
        </w:rPr>
        <w:t>赔偿</w:t>
      </w:r>
      <w:r w:rsidR="009A42E5">
        <w:rPr>
          <w:rFonts w:ascii="方正仿宋_GBK" w:eastAsia="方正仿宋_GBK" w:hAnsi="仿宋" w:hint="eastAsia"/>
          <w:sz w:val="32"/>
          <w:szCs w:val="32"/>
        </w:rPr>
        <w:t>义务</w:t>
      </w:r>
      <w:r w:rsidRPr="00EC0CE1">
        <w:rPr>
          <w:rFonts w:ascii="方正仿宋_GBK" w:eastAsia="方正仿宋_GBK" w:hAnsi="仿宋" w:hint="eastAsia"/>
          <w:sz w:val="32"/>
          <w:szCs w:val="32"/>
        </w:rPr>
        <w:t>。</w:t>
      </w:r>
    </w:p>
    <w:p w:rsidR="00EE4B22" w:rsidRPr="00EC0CE1" w:rsidRDefault="00EE4B22" w:rsidP="00866454">
      <w:pPr>
        <w:spacing w:line="600" w:lineRule="exact"/>
        <w:rPr>
          <w:rFonts w:ascii="方正仿宋_GBK" w:eastAsia="方正仿宋_GBK" w:hAnsi="仿宋"/>
          <w:sz w:val="32"/>
          <w:szCs w:val="32"/>
        </w:rPr>
      </w:pPr>
      <w:r w:rsidRPr="00EC0CE1">
        <w:rPr>
          <w:rFonts w:ascii="方正仿宋_GBK" w:eastAsia="方正仿宋_GBK" w:hAnsi="仿宋" w:hint="eastAsia"/>
          <w:sz w:val="32"/>
          <w:szCs w:val="32"/>
        </w:rPr>
        <w:t xml:space="preserve">    </w:t>
      </w:r>
      <w:r w:rsidR="006F5665">
        <w:rPr>
          <w:rFonts w:ascii="方正仿宋_GBK" w:eastAsia="方正仿宋_GBK" w:hAnsi="仿宋"/>
          <w:sz w:val="32"/>
          <w:szCs w:val="32"/>
        </w:rPr>
        <w:t>8</w:t>
      </w:r>
      <w:r w:rsidRPr="00EC0CE1">
        <w:rPr>
          <w:rFonts w:ascii="方正仿宋_GBK" w:eastAsia="方正仿宋_GBK" w:hAnsi="仿宋" w:hint="eastAsia"/>
          <w:sz w:val="32"/>
          <w:szCs w:val="32"/>
        </w:rPr>
        <w:t>.</w:t>
      </w:r>
      <w:r w:rsidR="00F05988" w:rsidRPr="00F05988">
        <w:rPr>
          <w:rFonts w:hint="eastAsia"/>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sz w:val="32"/>
          <w:szCs w:val="32"/>
        </w:rPr>
        <w:t>有义务向采购人提供色彩、图片调整等印刷技术方面的技术指导。</w:t>
      </w:r>
    </w:p>
    <w:p w:rsidR="00EE4B22" w:rsidRPr="00EC0CE1" w:rsidRDefault="00EE4B22" w:rsidP="00866454">
      <w:pPr>
        <w:tabs>
          <w:tab w:val="left" w:pos="567"/>
        </w:tabs>
        <w:spacing w:line="600" w:lineRule="exact"/>
        <w:ind w:firstLineChars="200" w:firstLine="643"/>
        <w:rPr>
          <w:rFonts w:ascii="方正仿宋_GBK" w:eastAsia="方正仿宋_GBK" w:hAnsi="仿宋"/>
          <w:b/>
          <w:sz w:val="32"/>
          <w:szCs w:val="32"/>
        </w:rPr>
      </w:pPr>
      <w:r w:rsidRPr="00EC0CE1">
        <w:rPr>
          <w:rFonts w:ascii="方正仿宋_GBK" w:eastAsia="方正仿宋_GBK" w:hAnsi="仿宋" w:hint="eastAsia"/>
          <w:b/>
          <w:sz w:val="32"/>
          <w:szCs w:val="32"/>
        </w:rPr>
        <w:t>八、知识产权及保密</w:t>
      </w:r>
    </w:p>
    <w:p w:rsidR="00EE4B22" w:rsidRPr="00EC0CE1" w:rsidRDefault="00EE4B22" w:rsidP="00866454">
      <w:pPr>
        <w:tabs>
          <w:tab w:val="left" w:pos="567"/>
        </w:tabs>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1.</w:t>
      </w:r>
      <w:r w:rsidR="00866454">
        <w:rPr>
          <w:rFonts w:ascii="方正仿宋_GBK" w:eastAsia="方正仿宋_GBK" w:hAnsi="仿宋" w:hint="eastAsia"/>
          <w:sz w:val="32"/>
          <w:szCs w:val="32"/>
        </w:rPr>
        <w:t>印制</w:t>
      </w:r>
      <w:r w:rsidR="00866454">
        <w:rPr>
          <w:rFonts w:ascii="方正仿宋_GBK" w:eastAsia="方正仿宋_GBK" w:hAnsi="仿宋"/>
          <w:sz w:val="32"/>
          <w:szCs w:val="32"/>
        </w:rPr>
        <w:t>方</w:t>
      </w:r>
      <w:r w:rsidRPr="00EC0CE1">
        <w:rPr>
          <w:rFonts w:ascii="方正仿宋_GBK" w:eastAsia="方正仿宋_GBK" w:hAnsi="仿宋" w:hint="eastAsia"/>
          <w:sz w:val="32"/>
          <w:szCs w:val="32"/>
        </w:rPr>
        <w:t>应自觉保护采购人提供的一切用于排版印刷的电子文档，不得擅自提供给任何第三方作任何用途。</w:t>
      </w:r>
    </w:p>
    <w:p w:rsidR="00EE4B22" w:rsidRPr="00EC0CE1" w:rsidRDefault="006F5665" w:rsidP="00866454">
      <w:pPr>
        <w:spacing w:line="600" w:lineRule="exact"/>
        <w:ind w:firstLineChars="200" w:firstLine="640"/>
        <w:rPr>
          <w:rFonts w:ascii="方正仿宋_GBK" w:eastAsia="方正仿宋_GBK" w:hAnsi="仿宋"/>
          <w:sz w:val="32"/>
          <w:szCs w:val="32"/>
        </w:rPr>
      </w:pPr>
      <w:r>
        <w:rPr>
          <w:rFonts w:ascii="方正仿宋_GBK" w:eastAsia="方正仿宋_GBK" w:hAnsi="仿宋"/>
          <w:sz w:val="32"/>
          <w:szCs w:val="32"/>
        </w:rPr>
        <w:t>2</w:t>
      </w:r>
      <w:r w:rsidR="00EE4B22" w:rsidRPr="00EC0CE1">
        <w:rPr>
          <w:rFonts w:ascii="方正仿宋_GBK" w:eastAsia="方正仿宋_GBK" w:hAnsi="仿宋" w:hint="eastAsia"/>
          <w:sz w:val="32"/>
          <w:szCs w:val="32"/>
        </w:rPr>
        <w:t>.每期</w:t>
      </w:r>
      <w:r w:rsidR="009A42E5">
        <w:rPr>
          <w:rFonts w:ascii="方正仿宋_GBK" w:eastAsia="方正仿宋_GBK" w:hAnsi="仿宋" w:hint="eastAsia"/>
          <w:sz w:val="32"/>
          <w:szCs w:val="32"/>
        </w:rPr>
        <w:t>刊物</w:t>
      </w:r>
      <w:r w:rsidR="00EE4B22" w:rsidRPr="00EC0CE1">
        <w:rPr>
          <w:rFonts w:ascii="方正仿宋_GBK" w:eastAsia="方正仿宋_GBK" w:hAnsi="仿宋" w:hint="eastAsia"/>
          <w:sz w:val="32"/>
          <w:szCs w:val="32"/>
        </w:rPr>
        <w:t>确认付印前，</w:t>
      </w:r>
      <w:r w:rsidR="00866454">
        <w:rPr>
          <w:rFonts w:ascii="方正仿宋_GBK" w:eastAsia="方正仿宋_GBK" w:hAnsi="仿宋" w:hint="eastAsia"/>
          <w:sz w:val="32"/>
          <w:szCs w:val="32"/>
        </w:rPr>
        <w:t>印制方</w:t>
      </w:r>
      <w:r w:rsidR="00EE4B22" w:rsidRPr="00EC0CE1">
        <w:rPr>
          <w:rFonts w:ascii="方正仿宋_GBK" w:eastAsia="方正仿宋_GBK" w:hAnsi="仿宋" w:hint="eastAsia"/>
          <w:sz w:val="32"/>
          <w:szCs w:val="32"/>
        </w:rPr>
        <w:t>应对履行约定服务过程中产生的所有文件，包括纸质文件和电子文档等</w:t>
      </w:r>
      <w:r w:rsidR="00866454">
        <w:rPr>
          <w:rFonts w:ascii="方正仿宋_GBK" w:eastAsia="方正仿宋_GBK" w:hAnsi="仿宋" w:hint="eastAsia"/>
          <w:sz w:val="32"/>
          <w:szCs w:val="32"/>
        </w:rPr>
        <w:t>妥善管理</w:t>
      </w:r>
      <w:r w:rsidR="00866454">
        <w:rPr>
          <w:rFonts w:ascii="方正仿宋_GBK" w:eastAsia="方正仿宋_GBK" w:hAnsi="仿宋"/>
          <w:sz w:val="32"/>
          <w:szCs w:val="32"/>
        </w:rPr>
        <w:t>，</w:t>
      </w:r>
      <w:r w:rsidR="00EE4B22" w:rsidRPr="00EC0CE1">
        <w:rPr>
          <w:rFonts w:ascii="方正仿宋_GBK" w:eastAsia="方正仿宋_GBK" w:hAnsi="仿宋" w:hint="eastAsia"/>
          <w:sz w:val="32"/>
          <w:szCs w:val="32"/>
        </w:rPr>
        <w:t>不得对外进行传播。如印刷后采购人通知供应商对当期公报作收回作废处理，供应商应按相关保密管理规定到符合保密资质的指定地点进行粉碎核销，不得作为普通废纸出售处理，亦不得随意扩散、丢弃或流入社会。</w:t>
      </w:r>
    </w:p>
    <w:p w:rsidR="00EE4B22" w:rsidRPr="00EC0CE1" w:rsidRDefault="00EE4B22" w:rsidP="00866454">
      <w:pPr>
        <w:spacing w:line="600" w:lineRule="exact"/>
        <w:rPr>
          <w:rFonts w:ascii="方正仿宋_GBK" w:eastAsia="方正仿宋_GBK" w:hAnsi="仿宋"/>
          <w:bCs/>
          <w:iCs/>
          <w:sz w:val="32"/>
          <w:szCs w:val="32"/>
        </w:rPr>
      </w:pPr>
      <w:r w:rsidRPr="00EC0CE1">
        <w:rPr>
          <w:rFonts w:ascii="方正仿宋_GBK" w:eastAsia="方正仿宋_GBK" w:hAnsi="仿宋" w:hint="eastAsia"/>
          <w:b/>
          <w:bCs/>
          <w:iCs/>
          <w:sz w:val="32"/>
          <w:szCs w:val="32"/>
        </w:rPr>
        <w:t xml:space="preserve">    九、包装要求</w:t>
      </w:r>
    </w:p>
    <w:p w:rsidR="00EE4B22" w:rsidRPr="00EC0CE1" w:rsidRDefault="00EE4B22" w:rsidP="00866454">
      <w:pPr>
        <w:spacing w:line="600" w:lineRule="exact"/>
        <w:rPr>
          <w:rFonts w:ascii="方正仿宋_GBK" w:eastAsia="方正仿宋_GBK" w:hAnsi="仿宋"/>
          <w:bCs/>
          <w:iCs/>
          <w:sz w:val="32"/>
          <w:szCs w:val="32"/>
        </w:rPr>
      </w:pPr>
      <w:r w:rsidRPr="00EC0CE1">
        <w:rPr>
          <w:rFonts w:ascii="方正仿宋_GBK" w:eastAsia="方正仿宋_GBK" w:hAnsi="仿宋" w:hint="eastAsia"/>
          <w:kern w:val="0"/>
          <w:sz w:val="32"/>
          <w:szCs w:val="32"/>
        </w:rPr>
        <w:t xml:space="preserve">    </w:t>
      </w:r>
      <w:r w:rsidR="00F05988" w:rsidRPr="00F05988">
        <w:rPr>
          <w:rFonts w:ascii="方正仿宋_GBK" w:eastAsia="方正仿宋_GBK" w:hAnsi="仿宋" w:hint="eastAsia"/>
          <w:sz w:val="32"/>
          <w:szCs w:val="32"/>
        </w:rPr>
        <w:t>服务供应方</w:t>
      </w:r>
      <w:r w:rsidRPr="00EC0CE1">
        <w:rPr>
          <w:rFonts w:ascii="方正仿宋_GBK" w:eastAsia="方正仿宋_GBK" w:hAnsi="仿宋" w:hint="eastAsia"/>
          <w:kern w:val="0"/>
          <w:sz w:val="32"/>
          <w:szCs w:val="32"/>
        </w:rPr>
        <w:t>应提供货物运至合同规定的最终目的地所</w:t>
      </w:r>
      <w:r w:rsidRPr="00EC0CE1">
        <w:rPr>
          <w:rFonts w:ascii="方正仿宋_GBK" w:eastAsia="方正仿宋_GBK" w:hAnsi="仿宋" w:hint="eastAsia"/>
          <w:kern w:val="0"/>
          <w:sz w:val="32"/>
          <w:szCs w:val="32"/>
        </w:rPr>
        <w:lastRenderedPageBreak/>
        <w:t>需要的包装，采取必要的保护措施，承担由于其包装或其防护措施不妥而引起货物损坏和丢失的任何损失的责任或费用。</w:t>
      </w:r>
    </w:p>
    <w:p w:rsidR="00EE4B22" w:rsidRPr="00EC0CE1" w:rsidRDefault="00EE4B22" w:rsidP="00866454">
      <w:pPr>
        <w:spacing w:line="600" w:lineRule="exact"/>
        <w:ind w:firstLineChars="200" w:firstLine="643"/>
        <w:jc w:val="left"/>
        <w:rPr>
          <w:rFonts w:ascii="方正仿宋_GBK" w:eastAsia="方正仿宋_GBK" w:hAnsi="仿宋"/>
          <w:sz w:val="32"/>
          <w:szCs w:val="32"/>
        </w:rPr>
      </w:pPr>
      <w:r w:rsidRPr="00EC0CE1">
        <w:rPr>
          <w:rFonts w:ascii="方正仿宋_GBK" w:eastAsia="方正仿宋_GBK" w:hAnsi="仿宋" w:hint="eastAsia"/>
          <w:b/>
          <w:sz w:val="32"/>
          <w:szCs w:val="32"/>
        </w:rPr>
        <w:t>十、储运管理</w:t>
      </w:r>
    </w:p>
    <w:p w:rsidR="00EE4B22" w:rsidRPr="00EC0CE1" w:rsidRDefault="00EE4B22" w:rsidP="00866454">
      <w:pPr>
        <w:adjustRightInd w:val="0"/>
        <w:snapToGrid w:val="0"/>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1.成品有独立的存放地点，专人管理，严禁乱放，并严格按照入库登记手续办理入库。</w:t>
      </w:r>
    </w:p>
    <w:p w:rsidR="00EE4B22" w:rsidRPr="00EC0CE1" w:rsidRDefault="00EE4B22" w:rsidP="00866454">
      <w:pPr>
        <w:pStyle w:val="a5"/>
        <w:snapToGrid w:val="0"/>
        <w:spacing w:line="600" w:lineRule="exact"/>
        <w:ind w:firstLineChars="200" w:firstLine="640"/>
        <w:rPr>
          <w:rFonts w:ascii="方正仿宋_GBK" w:eastAsia="方正仿宋_GBK" w:hAnsi="仿宋"/>
          <w:sz w:val="32"/>
          <w:szCs w:val="32"/>
        </w:rPr>
      </w:pPr>
      <w:r w:rsidRPr="00EC0CE1">
        <w:rPr>
          <w:rFonts w:ascii="方正仿宋_GBK" w:eastAsia="方正仿宋_GBK" w:hAnsi="仿宋" w:hint="eastAsia"/>
          <w:sz w:val="32"/>
          <w:szCs w:val="32"/>
        </w:rPr>
        <w:t>2.运输及贮存环境应防潮、防晒、防油、防霉、防腐蚀气液，切勿露天存放，环境温度10-30</w:t>
      </w:r>
      <w:r w:rsidRPr="00EC0CE1">
        <w:rPr>
          <w:rFonts w:ascii="方正仿宋_GBK" w:eastAsia="方正仿宋_GBK" w:hAnsi="仿宋" w:cs="宋体" w:hint="eastAsia"/>
          <w:sz w:val="32"/>
          <w:szCs w:val="32"/>
        </w:rPr>
        <w:t>℃</w:t>
      </w:r>
      <w:r w:rsidRPr="00EC0CE1">
        <w:rPr>
          <w:rFonts w:ascii="方正仿宋_GBK" w:eastAsia="方正仿宋_GBK" w:hAnsi="仿宋" w:hint="eastAsia"/>
          <w:sz w:val="32"/>
          <w:szCs w:val="32"/>
        </w:rPr>
        <w:t>、相对湿度30-70%的室内避光贮存。</w:t>
      </w:r>
    </w:p>
    <w:p w:rsidR="00105AC4" w:rsidRPr="00EC0CE1" w:rsidRDefault="00EE4B22" w:rsidP="00866454">
      <w:pPr>
        <w:spacing w:line="600" w:lineRule="exact"/>
        <w:ind w:firstLineChars="200" w:firstLine="640"/>
        <w:rPr>
          <w:rFonts w:ascii="方正仿宋_GBK" w:eastAsia="方正仿宋_GBK"/>
          <w:sz w:val="32"/>
          <w:szCs w:val="32"/>
        </w:rPr>
      </w:pPr>
      <w:r w:rsidRPr="00EC0CE1">
        <w:rPr>
          <w:rFonts w:ascii="方正仿宋_GBK" w:eastAsia="方正仿宋_GBK" w:hAnsi="仿宋" w:hint="eastAsia"/>
          <w:sz w:val="32"/>
          <w:szCs w:val="32"/>
        </w:rPr>
        <w:t>3.须具备和采用专用运输工具运送。</w:t>
      </w:r>
      <w:bookmarkEnd w:id="0"/>
    </w:p>
    <w:sectPr w:rsidR="00105AC4" w:rsidRPr="00EC0CE1" w:rsidSect="009A42E5">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20" w:rsidRDefault="00570220" w:rsidP="00EE4B22">
      <w:r>
        <w:separator/>
      </w:r>
    </w:p>
  </w:endnote>
  <w:endnote w:type="continuationSeparator" w:id="0">
    <w:p w:rsidR="00570220" w:rsidRDefault="00570220" w:rsidP="00EE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20" w:rsidRDefault="00570220" w:rsidP="00EE4B22">
      <w:r>
        <w:separator/>
      </w:r>
    </w:p>
  </w:footnote>
  <w:footnote w:type="continuationSeparator" w:id="0">
    <w:p w:rsidR="00570220" w:rsidRDefault="00570220" w:rsidP="00EE4B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642E"/>
    <w:multiLevelType w:val="multilevel"/>
    <w:tmpl w:val="0FF9642E"/>
    <w:lvl w:ilvl="0">
      <w:start w:val="4"/>
      <w:numFmt w:val="japaneseCounting"/>
      <w:lvlText w:val="第%1章"/>
      <w:lvlJc w:val="left"/>
      <w:pPr>
        <w:tabs>
          <w:tab w:val="num" w:pos="1290"/>
        </w:tabs>
        <w:ind w:left="1290" w:hanging="129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15:restartNumberingAfterBreak="0">
    <w:nsid w:val="255ABB8A"/>
    <w:multiLevelType w:val="singleLevel"/>
    <w:tmpl w:val="255ABB8A"/>
    <w:lvl w:ilvl="0">
      <w:start w:val="1"/>
      <w:numFmt w:val="decimal"/>
      <w:lvlText w:val="%1."/>
      <w:lvlJc w:val="left"/>
      <w:pPr>
        <w:tabs>
          <w:tab w:val="num" w:pos="312"/>
        </w:tabs>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A8"/>
    <w:rsid w:val="000D63EC"/>
    <w:rsid w:val="00105AC4"/>
    <w:rsid w:val="00147EFF"/>
    <w:rsid w:val="001D7D5F"/>
    <w:rsid w:val="00211CB5"/>
    <w:rsid w:val="002C4BFB"/>
    <w:rsid w:val="00537032"/>
    <w:rsid w:val="00570220"/>
    <w:rsid w:val="00654791"/>
    <w:rsid w:val="006C616A"/>
    <w:rsid w:val="006F07BB"/>
    <w:rsid w:val="006F5665"/>
    <w:rsid w:val="00775EA0"/>
    <w:rsid w:val="007B0845"/>
    <w:rsid w:val="00866454"/>
    <w:rsid w:val="00875813"/>
    <w:rsid w:val="009454B7"/>
    <w:rsid w:val="00997821"/>
    <w:rsid w:val="009A42E5"/>
    <w:rsid w:val="00B41CE3"/>
    <w:rsid w:val="00C655A7"/>
    <w:rsid w:val="00D1748D"/>
    <w:rsid w:val="00DC3421"/>
    <w:rsid w:val="00EC0CE1"/>
    <w:rsid w:val="00EE4B22"/>
    <w:rsid w:val="00F05988"/>
    <w:rsid w:val="00F16B3E"/>
    <w:rsid w:val="00FD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4C37"/>
  <w15:docId w15:val="{97F537FD-9AC5-45EF-808C-B2B1F7C2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AC4"/>
    <w:pPr>
      <w:widowControl w:val="0"/>
      <w:jc w:val="both"/>
    </w:pPr>
    <w:rPr>
      <w:rFonts w:ascii="Times New Roman" w:eastAsia="宋体" w:hAnsi="Times New Roman" w:cs="Times New Roman"/>
      <w:szCs w:val="24"/>
    </w:rPr>
  </w:style>
  <w:style w:type="paragraph" w:styleId="1">
    <w:name w:val="heading 1"/>
    <w:basedOn w:val="a"/>
    <w:next w:val="a"/>
    <w:link w:val="10"/>
    <w:qFormat/>
    <w:rsid w:val="006F07BB"/>
    <w:pPr>
      <w:keepNext/>
      <w:keepLines/>
      <w:spacing w:before="340" w:after="330" w:line="578" w:lineRule="atLeast"/>
      <w:outlineLvl w:val="0"/>
    </w:pPr>
    <w:rPr>
      <w:b/>
      <w:bCs/>
      <w:kern w:val="44"/>
      <w:sz w:val="44"/>
      <w:szCs w:val="44"/>
    </w:rPr>
  </w:style>
  <w:style w:type="paragraph" w:styleId="2">
    <w:name w:val="heading 2"/>
    <w:basedOn w:val="a"/>
    <w:next w:val="a0"/>
    <w:link w:val="20"/>
    <w:qFormat/>
    <w:rsid w:val="00105AC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6F07BB"/>
    <w:rPr>
      <w:rFonts w:ascii="Calibri" w:eastAsia="宋体" w:hAnsi="Calibri" w:cs="Calibri"/>
      <w:b/>
      <w:bCs/>
      <w:kern w:val="44"/>
      <w:sz w:val="44"/>
      <w:szCs w:val="44"/>
    </w:rPr>
  </w:style>
  <w:style w:type="paragraph" w:styleId="11">
    <w:name w:val="toc 1"/>
    <w:basedOn w:val="a"/>
    <w:next w:val="a"/>
    <w:autoRedefine/>
    <w:uiPriority w:val="39"/>
    <w:semiHidden/>
    <w:unhideWhenUsed/>
    <w:qFormat/>
    <w:rsid w:val="006F07BB"/>
    <w:pPr>
      <w:widowControl/>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semiHidden/>
    <w:unhideWhenUsed/>
    <w:qFormat/>
    <w:rsid w:val="006F07BB"/>
    <w:pPr>
      <w:widowControl/>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spacing w:after="100" w:line="276" w:lineRule="auto"/>
      <w:ind w:left="440"/>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1"/>
    <w:link w:val="2"/>
    <w:rsid w:val="00105AC4"/>
    <w:rPr>
      <w:rFonts w:ascii="Arial" w:eastAsia="黑体" w:hAnsi="Arial" w:cs="Times New Roman"/>
      <w:b/>
      <w:kern w:val="0"/>
      <w:sz w:val="30"/>
      <w:szCs w:val="20"/>
    </w:rPr>
  </w:style>
  <w:style w:type="character" w:customStyle="1" w:styleId="a4">
    <w:name w:val="正文缩进 字符"/>
    <w:link w:val="a0"/>
    <w:rsid w:val="00105AC4"/>
    <w:rPr>
      <w:rFonts w:ascii="宋体"/>
      <w:sz w:val="24"/>
    </w:rPr>
  </w:style>
  <w:style w:type="paragraph" w:styleId="a5">
    <w:name w:val="Plain Text"/>
    <w:basedOn w:val="a"/>
    <w:link w:val="a6"/>
    <w:rsid w:val="00105AC4"/>
    <w:rPr>
      <w:rFonts w:ascii="宋体" w:hAnsi="Courier New"/>
      <w:szCs w:val="20"/>
    </w:rPr>
  </w:style>
  <w:style w:type="character" w:customStyle="1" w:styleId="a6">
    <w:name w:val="纯文本 字符"/>
    <w:basedOn w:val="a1"/>
    <w:link w:val="a5"/>
    <w:rsid w:val="00105AC4"/>
    <w:rPr>
      <w:rFonts w:ascii="宋体" w:eastAsia="宋体" w:hAnsi="Courier New" w:cs="Times New Roman"/>
      <w:szCs w:val="20"/>
    </w:rPr>
  </w:style>
  <w:style w:type="paragraph" w:styleId="a0">
    <w:name w:val="Normal Indent"/>
    <w:basedOn w:val="a"/>
    <w:link w:val="a4"/>
    <w:rsid w:val="00105AC4"/>
    <w:pPr>
      <w:autoSpaceDE w:val="0"/>
      <w:autoSpaceDN w:val="0"/>
      <w:adjustRightInd w:val="0"/>
      <w:ind w:firstLine="420"/>
      <w:jc w:val="left"/>
    </w:pPr>
    <w:rPr>
      <w:rFonts w:ascii="宋体" w:eastAsiaTheme="minorEastAsia" w:hAnsiTheme="minorHAnsi" w:cstheme="minorBidi"/>
      <w:sz w:val="24"/>
      <w:szCs w:val="22"/>
    </w:rPr>
  </w:style>
  <w:style w:type="paragraph" w:customStyle="1" w:styleId="a7">
    <w:name w:val="表格"/>
    <w:basedOn w:val="a"/>
    <w:next w:val="a"/>
    <w:rsid w:val="00105AC4"/>
    <w:pPr>
      <w:jc w:val="center"/>
    </w:pPr>
    <w:rPr>
      <w:rFonts w:ascii="仿宋_GB2312" w:eastAsia="仿宋_GB2312" w:hAnsi="Arial"/>
      <w:sz w:val="24"/>
      <w:szCs w:val="32"/>
    </w:rPr>
  </w:style>
  <w:style w:type="paragraph" w:styleId="a8">
    <w:name w:val="Balloon Text"/>
    <w:basedOn w:val="a"/>
    <w:link w:val="a9"/>
    <w:uiPriority w:val="99"/>
    <w:semiHidden/>
    <w:unhideWhenUsed/>
    <w:rsid w:val="00105AC4"/>
    <w:rPr>
      <w:sz w:val="18"/>
      <w:szCs w:val="18"/>
    </w:rPr>
  </w:style>
  <w:style w:type="character" w:customStyle="1" w:styleId="a9">
    <w:name w:val="批注框文本 字符"/>
    <w:basedOn w:val="a1"/>
    <w:link w:val="a8"/>
    <w:uiPriority w:val="99"/>
    <w:semiHidden/>
    <w:rsid w:val="00105AC4"/>
    <w:rPr>
      <w:rFonts w:ascii="Times New Roman" w:eastAsia="宋体" w:hAnsi="Times New Roman" w:cs="Times New Roman"/>
      <w:sz w:val="18"/>
      <w:szCs w:val="18"/>
    </w:rPr>
  </w:style>
  <w:style w:type="paragraph" w:styleId="aa">
    <w:name w:val="header"/>
    <w:basedOn w:val="a"/>
    <w:link w:val="ab"/>
    <w:uiPriority w:val="99"/>
    <w:unhideWhenUsed/>
    <w:rsid w:val="00EE4B2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E4B22"/>
    <w:rPr>
      <w:rFonts w:ascii="Times New Roman" w:eastAsia="宋体" w:hAnsi="Times New Roman" w:cs="Times New Roman"/>
      <w:sz w:val="18"/>
      <w:szCs w:val="18"/>
    </w:rPr>
  </w:style>
  <w:style w:type="paragraph" w:styleId="ac">
    <w:name w:val="footer"/>
    <w:basedOn w:val="a"/>
    <w:link w:val="ad"/>
    <w:uiPriority w:val="99"/>
    <w:unhideWhenUsed/>
    <w:rsid w:val="00EE4B22"/>
    <w:pPr>
      <w:tabs>
        <w:tab w:val="center" w:pos="4153"/>
        <w:tab w:val="right" w:pos="8306"/>
      </w:tabs>
      <w:snapToGrid w:val="0"/>
      <w:jc w:val="left"/>
    </w:pPr>
    <w:rPr>
      <w:sz w:val="18"/>
      <w:szCs w:val="18"/>
    </w:rPr>
  </w:style>
  <w:style w:type="character" w:customStyle="1" w:styleId="ad">
    <w:name w:val="页脚 字符"/>
    <w:basedOn w:val="a1"/>
    <w:link w:val="ac"/>
    <w:uiPriority w:val="99"/>
    <w:rsid w:val="00EE4B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357</Words>
  <Characters>2039</Characters>
  <Application>Microsoft Office Word</Application>
  <DocSecurity>0</DocSecurity>
  <Lines>16</Lines>
  <Paragraphs>4</Paragraphs>
  <ScaleCrop>false</ScaleCrop>
  <Company>Hewlett-Packard Company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未定义</cp:lastModifiedBy>
  <cp:revision>15</cp:revision>
  <cp:lastPrinted>2021-10-18T02:30:00Z</cp:lastPrinted>
  <dcterms:created xsi:type="dcterms:W3CDTF">2019-11-19T05:45:00Z</dcterms:created>
  <dcterms:modified xsi:type="dcterms:W3CDTF">2021-10-18T02:41:00Z</dcterms:modified>
</cp:coreProperties>
</file>