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pStyle w:val="4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>年上半年</w:t>
      </w:r>
      <w:r>
        <w:rPr>
          <w:rFonts w:hint="eastAsia" w:ascii="Times New Roman" w:hAnsi="Times New Roman" w:eastAsia="方正小标宋_GBK" w:cs="Times New Roman"/>
          <w:sz w:val="30"/>
          <w:szCs w:val="30"/>
          <w:lang w:val="en-US" w:eastAsia="zh-CN"/>
        </w:rPr>
        <w:t>重庆市属</w:t>
      </w: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>事业单位</w:t>
      </w:r>
      <w:r>
        <w:rPr>
          <w:rFonts w:hint="eastAsia" w:ascii="Times New Roman" w:hAnsi="Times New Roman" w:eastAsia="方正小标宋_GBK" w:cs="Times New Roman"/>
          <w:sz w:val="30"/>
          <w:szCs w:val="30"/>
          <w:lang w:val="en-US" w:eastAsia="zh-CN"/>
        </w:rPr>
        <w:t>公开招聘</w:t>
      </w: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>工作人员拟聘人员公示表（</w:t>
      </w:r>
      <w:r>
        <w:rPr>
          <w:rFonts w:hint="eastAsia" w:ascii="Times New Roman" w:hAnsi="Times New Roman" w:eastAsia="方正小标宋_GBK" w:cs="Times New Roman"/>
          <w:sz w:val="30"/>
          <w:szCs w:val="30"/>
          <w:lang w:val="en-US" w:eastAsia="zh-CN"/>
        </w:rPr>
        <w:t>重庆市市场监督管理局</w:t>
      </w: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>）</w:t>
      </w:r>
    </w:p>
    <w:tbl>
      <w:tblPr>
        <w:tblStyle w:val="5"/>
        <w:tblW w:w="14966" w:type="dxa"/>
        <w:tblInd w:w="-7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"/>
        <w:gridCol w:w="926"/>
        <w:gridCol w:w="446"/>
        <w:gridCol w:w="908"/>
        <w:gridCol w:w="2066"/>
        <w:gridCol w:w="930"/>
        <w:gridCol w:w="1211"/>
        <w:gridCol w:w="1215"/>
        <w:gridCol w:w="1035"/>
        <w:gridCol w:w="1860"/>
        <w:gridCol w:w="675"/>
        <w:gridCol w:w="645"/>
        <w:gridCol w:w="675"/>
        <w:gridCol w:w="840"/>
        <w:gridCol w:w="1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　　年月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　　　　　　　　　　　（学位）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职称（执业资格）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拟聘单位及岗位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公共科目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专业科目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黄承斌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1995.12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重庆三峡学院食品科学与工程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重庆市计量质量检测研究院食品检验(第一分院）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84.40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73.36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  磊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1993.11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重庆师范大学动物学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重庆市计量质量检测研究院食品检验与研究（第二分院）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75.80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62.12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石存金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1990.10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石河子大学机械设计制造及其自动化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重庆市计量质量检测研究院质量检验（第三分院）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66.75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  洁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1993.08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西南大学化学工程与工艺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重庆市计量质量检测研究院质量检验（第四分院）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70.45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  俊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1990.09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重庆邮电大学移通学院机械设计制造及其自动化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重庆市计量质量检测研究院计量检测（第四分院）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78.80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73.22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向开洋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1988.07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中南民族大学药物制剂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重庆市计量质量检测研究院计量检测（第五分院）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78.05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  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1995.02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东北大学能源与动力工程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重庆市计量质量检测研究院计量检测（第五分院）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81.40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74.86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刘青松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1994.09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辽宁工程技术大学理论与应用力学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重庆市计量质量检测研究院计量检测（第六分院）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79.40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72.71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  君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1988.09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重庆大学机械工程领域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具有2年以上检验检测专业技术相关工作经历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重庆市计量质量检测研究院长度计量检测与研究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80.40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61.26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古元峰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1993.02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昆明理工大学车辆工程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重庆市计量质量检测研究院汽车发动机检验与研究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85.40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77.66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熊  俊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1985.05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重庆大学仪器科学与技术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具有2年以上检验检测专业技术相关工作经历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重庆市计量质量检测研究院力学计量检测与研究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80.88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80.35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张露露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1989.09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中国石油大学（华东）化学工程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具有2年以上检验检测专业技术相关工作经历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重庆市计量质量检测研究院气体流量计量检测与研究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86.40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77.91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  伟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1991.10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重庆大学动力工程及工程热物理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具有2年以上检验检测专业技术相关工作经历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重庆市计量质量检测研究院液体流量计量检测与研究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76.28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77.46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徐新平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1987.08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兰州理工大学信号与信息处理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具有2年以上检验检测专业技术相关工作经历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具有CET-6考试成绩425分以上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重庆市计量质量检测研究院导航产品检测与研究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82.90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69.46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  帆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1993.05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日本京都大学通信信息系统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具有CET-6考试成绩425分以上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重庆市计量质量检测研究院时间频率计量检测与研究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69.84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王耀弘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1988.08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重庆交通大学机械工程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具有2年以上检验检测专业技术相关工作经历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重庆市计量质量检测研究院医学计量检测与研究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83.20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78.13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余文琴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1988.02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重庆大学化学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具有2年以上检验检测专业技术相关工作经历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重庆市计量质量检测研究院化工质量检验与研究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73.82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  娜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1988.12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四川大学材料学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具有2年以上建筑材料、金属材料、汽车内饰件和零部件、空气质量等相关理化检测检验工作经历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重庆市计量质量检测研究院材料质量检验与研究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79.40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66.56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陈燕燕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1990.01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西南科技大学材料工程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具有2年以上塑料制品、塑钢制品、家俱、纸制品检测检验工作经历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重庆市计量质量检测研究院轻工质量检验与研究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78.10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67.69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  翠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1983.12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重庆大学光学工程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具有岗位相关高级以上职称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具有2年以上照明电器、家用电器、电子信息技术产品等领域检验工作经历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重庆市计量质量检测研究院电气质量检验与研究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78.20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71.18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罗媛媛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1986.01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陕西科技大学皮革化学与工程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重庆市计量质量检测研究院纺织检测与研究1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71.71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  莉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1988.08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重庆大学化学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具有2年以上纺织品、服装产品、棉茧产品检测检验工作经历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重庆市计量质量检测研究院纺织检测与研究2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71.46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黎东灵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1992.03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重庆大学城市科技学院工程造价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取得国家一级建造师（建筑工程专业）执业资格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具有2年以上工程管理相关工作经历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重庆市计量质量检测研究院工程管理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83.60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75.29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  宇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1988.07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重庆邮电大学控制理论与控制工程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具有2年以上特种设备相关技术工作经历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重庆市特种设备检测研究院机电类特种设备检测（国家电梯质量监督检验中心（重庆））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83.80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72.97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段志强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1987.04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重庆大学动力工程及工程热物理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重庆市特种设备检测研究院承压类特种设备检测（国家压缩天然气（CNG）气瓶质量监督检验中心）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76.10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76.94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  洁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1989.12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法国高等经济与商业研究学院国际商务管理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重庆市质量和标准化研究院标准化研究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79.80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74.97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张利娟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1991.05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重庆大学控制科学与工程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重庆市质量安全考试中心信息技术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68.45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汪晓亚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1986.02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重庆工商大学法语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大渡口区消委会综合管理岗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85.20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86.43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赵久容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1989.10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重庆工商大学融智学院物流管理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大渡口区消委会综合管理岗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89.40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82.86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  静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1987.03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西华师范大学资源环境与城乡规划管理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九龙坡区消委会综合管理岗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89.40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81.36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陶  垒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1996.08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华南理工大学过程装备与控制工程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长寿区消委会综合管理岗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79.86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陈香羽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1992.08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重庆工商大学广告学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长寿区消委会综合管理岗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79.80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  蔹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1990.10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中国传媒大学英语（国际新闻方向）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江津区消委会综合管理岗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83.54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82.17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雷春源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1997.01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重庆第二师范学院旅游管理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合川区消委会综合管理岗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82.80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83.22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吕艮银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1987.10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长江师范学院物理学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合川区消委会综合管理岗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80.10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80.79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李洪霞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1987.08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四川农业大学国际经济与贸易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合川区消委会综合管理岗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76.40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80.51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谢  元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1992.04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西南科技大学测绘工程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永川局消委会综合管理岗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80.00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  鹏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1987.08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重庆师范大学小学教育（科学综合实践）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永川局消委会综合管理岗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79.55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  立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1995.07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重庆人文科技学机械设计制造及其自动化院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綦江局消委会综合管理岗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84.20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81.98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eastAsia="zh-CN"/>
              </w:rPr>
              <w:t>黄　训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1993.02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eastAsia="zh-CN"/>
              </w:rPr>
              <w:t>江苏科技大学材料成型及控制工程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eastAsia="zh-CN"/>
              </w:rPr>
              <w:t>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綦江局消委会综合管理岗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78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82.5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79.20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79.83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胡小芳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1994.01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重庆师范大学旅游管理（职教师资）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璧山局消委会综合管理岗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85.60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83.59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曾华瑞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1994.11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陕西师范大学汉语国际教育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　　　　　　　　　（硕士）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璧山局消委会综合管理岗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86.00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81.05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杨斯涵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1993.09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重庆师范大学工业设计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铜梁局消委会综合管理岗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74.88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79.60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傅  波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1992.12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四川外国语大学翻译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荣昌局消委会综合管理岗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85.80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83.67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  琳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1993.02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重庆工商大学物流管理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　　　　　　　　　　　（学士）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万盛局消委会综合管理岗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89.70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84.18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D03DE"/>
    <w:rsid w:val="023D03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2021-08-03T15:21:00Z</dcterms:created>
  <dc:creator>Aphrodis</dc:creator>
  <cp:lastModifiedBy>Aphrodis</cp:lastModifiedBy>
  <dcterms:modified xsi:type="dcterms:W3CDTF">2021-08-03T15:21:55Z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